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4A" w:rsidRDefault="0036724A" w:rsidP="0036724A">
      <w:pPr>
        <w:jc w:val="center"/>
        <w:rPr>
          <w:b/>
        </w:rPr>
      </w:pPr>
      <w:r>
        <w:rPr>
          <w:b/>
        </w:rPr>
        <w:t xml:space="preserve">Отчет № 7 от 20.05.2019г </w:t>
      </w:r>
      <w:r>
        <w:rPr>
          <w:b/>
        </w:rPr>
        <w:t xml:space="preserve"> </w:t>
      </w:r>
    </w:p>
    <w:p w:rsidR="0036724A" w:rsidRPr="0036724A" w:rsidRDefault="0036724A" w:rsidP="0036724A">
      <w:pPr>
        <w:jc w:val="center"/>
        <w:rPr>
          <w:b/>
          <w:bCs/>
        </w:rPr>
      </w:pPr>
      <w:r>
        <w:rPr>
          <w:b/>
          <w:bCs/>
        </w:rPr>
        <w:t xml:space="preserve">по результатам </w:t>
      </w:r>
      <w:r>
        <w:rPr>
          <w:b/>
          <w:bCs/>
        </w:rPr>
        <w:t xml:space="preserve">контроля исполнения представления </w:t>
      </w:r>
      <w:r w:rsidRPr="006020DC">
        <w:rPr>
          <w:b/>
          <w:lang w:eastAsia="en-US"/>
        </w:rPr>
        <w:t>от 22.10.2018г № 7</w:t>
      </w:r>
      <w:r>
        <w:rPr>
          <w:lang w:eastAsia="en-US"/>
        </w:rPr>
        <w:t xml:space="preserve"> </w:t>
      </w:r>
      <w:r>
        <w:rPr>
          <w:b/>
          <w:bCs/>
        </w:rPr>
        <w:t>по акту от 28.09.2018 № 7</w:t>
      </w:r>
      <w:r>
        <w:rPr>
          <w:b/>
          <w:bCs/>
        </w:rPr>
        <w:t xml:space="preserve"> </w:t>
      </w:r>
      <w:r>
        <w:rPr>
          <w:b/>
          <w:bCs/>
        </w:rPr>
        <w:t xml:space="preserve">Счетной палаты  муниципального образования «Томский район»  по результатам проведенного контрольного мероприятия </w:t>
      </w:r>
      <w:r>
        <w:rPr>
          <w:b/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rPr>
          <w:b/>
        </w:rPr>
        <w:t>Детская школа искусств  п. Молодежный».</w:t>
      </w:r>
    </w:p>
    <w:p w:rsidR="0036724A" w:rsidRDefault="0036724A" w:rsidP="0036724A">
      <w:pPr>
        <w:jc w:val="both"/>
        <w:rPr>
          <w:b/>
        </w:rPr>
      </w:pPr>
    </w:p>
    <w:p w:rsidR="0036724A" w:rsidRDefault="0036724A" w:rsidP="0036724A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>
        <w:rPr>
          <w:b/>
          <w:color w:val="auto"/>
        </w:rPr>
        <w:t>Основание для проведения контрольного мероприятия:</w:t>
      </w:r>
      <w:r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решения социально-экономического комитета Думы Томского района от 20.02.2019г № 20.</w:t>
      </w:r>
    </w:p>
    <w:p w:rsidR="0036724A" w:rsidRDefault="0036724A" w:rsidP="0036724A">
      <w:pPr>
        <w:pStyle w:val="a5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 xml:space="preserve">дополнительного образования   «Детская школа искусств  п. Молодежный». </w:t>
      </w:r>
    </w:p>
    <w:p w:rsidR="0036724A" w:rsidRDefault="0036724A" w:rsidP="0036724A">
      <w:pPr>
        <w:widowControl w:val="0"/>
        <w:tabs>
          <w:tab w:val="left" w:pos="540"/>
        </w:tabs>
        <w:ind w:firstLine="709"/>
        <w:jc w:val="both"/>
      </w:pPr>
      <w:r>
        <w:rPr>
          <w:b/>
        </w:rPr>
        <w:t>Сроки проведения контрольного мероприятия:</w:t>
      </w:r>
      <w:r>
        <w:t xml:space="preserve"> с 13.05.2019г. по 18.05.2019г. </w:t>
      </w:r>
    </w:p>
    <w:p w:rsidR="0036724A" w:rsidRDefault="0036724A" w:rsidP="0036724A">
      <w:pPr>
        <w:widowControl w:val="0"/>
        <w:tabs>
          <w:tab w:val="left" w:pos="540"/>
        </w:tabs>
        <w:ind w:firstLine="709"/>
        <w:jc w:val="both"/>
      </w:pPr>
      <w: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>
        <w:t>Басировой</w:t>
      </w:r>
      <w:proofErr w:type="spellEnd"/>
      <w:r>
        <w:t xml:space="preserve"> Г.М. в помещении Счетной палаты по адресу: г. Томск,                   пр. Фрунзе, 59а.</w:t>
      </w:r>
    </w:p>
    <w:p w:rsidR="0036724A" w:rsidRDefault="0036724A" w:rsidP="0036724A">
      <w:pPr>
        <w:ind w:firstLine="709"/>
        <w:jc w:val="both"/>
      </w:pPr>
      <w:r>
        <w:rPr>
          <w:b/>
        </w:rPr>
        <w:t xml:space="preserve">Цель контрольного мероприятия: </w:t>
      </w:r>
      <w:r>
        <w:t>Анализ и оценка своевременности и полноты исполнения требований, содержащихся в представлениях, исполнения запланированных мероприятий по устранению выявленных нарушений законодательства и иных нормативно-правовых актов, а также причин и условий таких нарушений.</w:t>
      </w:r>
    </w:p>
    <w:p w:rsidR="0036724A" w:rsidRDefault="0036724A" w:rsidP="0036724A">
      <w:pPr>
        <w:ind w:firstLine="709"/>
        <w:jc w:val="both"/>
      </w:pPr>
      <w:r>
        <w:rPr>
          <w:b/>
        </w:rPr>
        <w:t xml:space="preserve">Предмет контрольного мероприятия: </w:t>
      </w:r>
      <w:r>
        <w:t>информация о результатах исполнения представления.</w:t>
      </w:r>
    </w:p>
    <w:p w:rsidR="0036724A" w:rsidRDefault="0036724A" w:rsidP="0036724A">
      <w:pPr>
        <w:ind w:firstLine="709"/>
        <w:jc w:val="both"/>
      </w:pPr>
      <w:r>
        <w:t xml:space="preserve">Проверка проведена с использованием стандарта внешнего муниципального финансового контроля </w:t>
      </w:r>
      <w:hyperlink r:id="rId5" w:history="1">
        <w:r>
          <w:rPr>
            <w:rStyle w:val="a3"/>
            <w:color w:val="auto"/>
            <w:u w:val="none"/>
          </w:rPr>
          <w:t>«Контроль реализации результатов контрольных и экспертно-аналитических мероприятий»</w:t>
        </w:r>
      </w:hyperlink>
      <w:r>
        <w:t xml:space="preserve">, утвержденного распоряжением Счетной палаты от 01.11.2017г  № 15. </w:t>
      </w:r>
    </w:p>
    <w:p w:rsidR="0036724A" w:rsidRDefault="0036724A" w:rsidP="0036724A">
      <w:pPr>
        <w:ind w:firstLine="709"/>
        <w:jc w:val="both"/>
        <w:rPr>
          <w:b/>
        </w:rPr>
      </w:pPr>
      <w:r>
        <w:rPr>
          <w:rFonts w:ascii="Times New Roman CYR" w:hAnsi="Times New Roman CYR" w:cs="Times New Roman CYR"/>
          <w:b/>
          <w:bCs/>
        </w:rPr>
        <w:t>Нормативно-правовые акты, используемые при проведении контрольного мероприятия:</w:t>
      </w:r>
    </w:p>
    <w:p w:rsidR="0036724A" w:rsidRDefault="0036724A" w:rsidP="0036724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>
        <w:rPr>
          <w:rFonts w:ascii="Times New Roman CYR" w:hAnsi="Times New Roman CYR" w:cs="Times New Roman CYR"/>
        </w:rPr>
        <w:t>Бюджетный кодекс Российской Федерации от 31.07.1998 № 145-ФЗ (с изменениями и дополнениями);</w:t>
      </w:r>
    </w:p>
    <w:p w:rsidR="0036724A" w:rsidRDefault="0036724A" w:rsidP="0036724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2. </w:t>
      </w:r>
      <w:r>
        <w:rPr>
          <w:rFonts w:ascii="Times New Roman CYR" w:hAnsi="Times New Roman CYR" w:cs="Times New Roman CYR"/>
        </w:rPr>
        <w:t>Трудовой кодекс Российской Федерации  от 30.12.2001 № 197-ФЗ (с изменениями и дополнениями);</w:t>
      </w:r>
    </w:p>
    <w:p w:rsidR="0036724A" w:rsidRDefault="0036724A" w:rsidP="0036724A">
      <w:pPr>
        <w:ind w:firstLine="709"/>
        <w:jc w:val="both"/>
      </w:pPr>
      <w:r>
        <w:rPr>
          <w:bCs/>
        </w:rPr>
        <w:t>3. Гражданский кодекс РФ</w:t>
      </w:r>
      <w:r>
        <w:t xml:space="preserve"> от 30.11.1994 № 51-ФЗ (с изменениями и дополнениями);</w:t>
      </w:r>
    </w:p>
    <w:p w:rsidR="0036724A" w:rsidRDefault="0036724A" w:rsidP="0036724A">
      <w:pPr>
        <w:ind w:firstLine="709"/>
        <w:jc w:val="both"/>
      </w:pPr>
      <w:r>
        <w:t xml:space="preserve">4.  </w:t>
      </w:r>
      <w:r>
        <w:rPr>
          <w:rFonts w:ascii="Times New Roman CYR" w:hAnsi="Times New Roman CYR" w:cs="Times New Roman CYR"/>
        </w:rPr>
        <w:t xml:space="preserve">Федеральный закон от 06.10.2003 №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>» (с изменениями и дополнениями);</w:t>
      </w:r>
    </w:p>
    <w:p w:rsidR="0036724A" w:rsidRDefault="0036724A" w:rsidP="0036724A">
      <w:pPr>
        <w:ind w:firstLine="709"/>
        <w:jc w:val="both"/>
      </w:pPr>
      <w: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36724A" w:rsidRDefault="0036724A" w:rsidP="0036724A">
      <w:pPr>
        <w:ind w:firstLine="709"/>
        <w:jc w:val="both"/>
      </w:pPr>
      <w: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36724A" w:rsidRDefault="0036724A" w:rsidP="0036724A">
      <w:pPr>
        <w:ind w:firstLine="709"/>
        <w:jc w:val="both"/>
      </w:pPr>
      <w: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36724A" w:rsidRDefault="0036724A" w:rsidP="0036724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8.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30.03.2015 № 52н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</w:t>
      </w:r>
      <w:r>
        <w:rPr>
          <w:rFonts w:ascii="Times New Roman CYR" w:hAnsi="Times New Roman CYR" w:cs="Times New Roman CYR"/>
        </w:rPr>
        <w:lastRenderedPageBreak/>
        <w:t>государственными (муниципальными) учреждениями,  и Методических указаний по их применению</w:t>
      </w:r>
      <w:r>
        <w:t>» (</w:t>
      </w:r>
      <w:r>
        <w:rPr>
          <w:rFonts w:ascii="Times New Roman CYR" w:hAnsi="Times New Roman CYR" w:cs="Times New Roman CYR"/>
        </w:rPr>
        <w:t>далее - Приказ 52н);</w:t>
      </w:r>
    </w:p>
    <w:p w:rsidR="0036724A" w:rsidRDefault="0036724A" w:rsidP="0036724A">
      <w:pPr>
        <w:ind w:firstLine="709"/>
        <w:jc w:val="both"/>
      </w:pPr>
      <w:r>
        <w:t xml:space="preserve">9.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01.12.2010 № 157н </w:t>
      </w:r>
      <w:r>
        <w:t>«</w:t>
      </w:r>
      <w:r>
        <w:rPr>
          <w:rFonts w:ascii="Times New Roman CYR" w:hAnsi="Times New Roman CYR" w:cs="Times New Roman CYR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 (с изменениями);</w:t>
      </w:r>
    </w:p>
    <w:p w:rsidR="0036724A" w:rsidRDefault="0036724A" w:rsidP="0036724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10.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  от 13.06.1995 № 49 </w:t>
      </w:r>
      <w:r>
        <w:t>«</w:t>
      </w:r>
      <w:r>
        <w:rPr>
          <w:rFonts w:ascii="Times New Roman CYR" w:hAnsi="Times New Roman CYR" w:cs="Times New Roman CYR"/>
        </w:rPr>
        <w:t>Об утверждении Методических указаний по инвентаризации имущества и финансовых обязательств</w:t>
      </w:r>
      <w:r>
        <w:t>» (</w:t>
      </w:r>
      <w:r>
        <w:rPr>
          <w:rFonts w:ascii="Times New Roman CYR" w:hAnsi="Times New Roman CYR" w:cs="Times New Roman CYR"/>
        </w:rPr>
        <w:t>далее - Методические указания);</w:t>
      </w:r>
    </w:p>
    <w:p w:rsidR="0036724A" w:rsidRDefault="0036724A" w:rsidP="0036724A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11. </w:t>
      </w:r>
      <w: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36724A" w:rsidRDefault="0036724A" w:rsidP="0036724A">
      <w:pPr>
        <w:ind w:firstLine="709"/>
        <w:jc w:val="both"/>
        <w:rPr>
          <w:rFonts w:eastAsiaTheme="minorHAnsi"/>
          <w:lang w:eastAsia="en-US"/>
        </w:rPr>
      </w:pPr>
      <w:r>
        <w:t>12. Постановление Администрации Томского района от 30.12.2011г № 362 «</w:t>
      </w:r>
      <w:r>
        <w:rPr>
          <w:rFonts w:eastAsiaTheme="minorHAnsi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(автономного) учреждения».</w:t>
      </w:r>
    </w:p>
    <w:p w:rsidR="0036724A" w:rsidRDefault="0036724A" w:rsidP="0036724A">
      <w:pPr>
        <w:ind w:firstLine="709"/>
        <w:jc w:val="both"/>
        <w:rPr>
          <w:rFonts w:eastAsiaTheme="minorHAnsi"/>
          <w:lang w:eastAsia="en-US"/>
        </w:rPr>
      </w:pPr>
    </w:p>
    <w:p w:rsidR="0036724A" w:rsidRDefault="0036724A" w:rsidP="0036724A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Краткая информация о проверяемом объекте:</w:t>
      </w:r>
      <w:bookmarkStart w:id="1" w:name="bookmark0"/>
      <w:r>
        <w:rPr>
          <w:sz w:val="24"/>
          <w:szCs w:val="24"/>
        </w:rPr>
        <w:t xml:space="preserve"> </w:t>
      </w:r>
      <w:bookmarkEnd w:id="1"/>
    </w:p>
    <w:p w:rsidR="0036724A" w:rsidRDefault="0036724A" w:rsidP="0036724A">
      <w:pPr>
        <w:pStyle w:val="10"/>
        <w:keepNext/>
        <w:keepLines/>
        <w:shd w:val="clear" w:color="auto" w:fill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бюджетное образовательное учреждение дополнительного образования "Детская школа искусств п. Молодежный"</w:t>
      </w:r>
      <w:r>
        <w:t xml:space="preserve"> </w:t>
      </w:r>
      <w:r>
        <w:rPr>
          <w:b w:val="0"/>
          <w:sz w:val="24"/>
          <w:szCs w:val="24"/>
        </w:rPr>
        <w:t>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36724A" w:rsidRDefault="0036724A" w:rsidP="0036724A">
      <w:pPr>
        <w:pStyle w:val="a5"/>
        <w:tabs>
          <w:tab w:val="left" w:pos="1098"/>
        </w:tabs>
        <w:spacing w:line="274" w:lineRule="exact"/>
        <w:ind w:firstLine="709"/>
        <w:jc w:val="both"/>
      </w:pPr>
      <w:r>
        <w:t xml:space="preserve">Место нахождения: 634505, Томская область, Томский район, п. Молодежный, 34. </w:t>
      </w:r>
    </w:p>
    <w:p w:rsidR="0036724A" w:rsidRDefault="0036724A" w:rsidP="0036724A">
      <w:pPr>
        <w:pStyle w:val="a5"/>
        <w:tabs>
          <w:tab w:val="left" w:pos="1263"/>
        </w:tabs>
        <w:spacing w:line="274" w:lineRule="exact"/>
        <w:ind w:right="20" w:firstLine="709"/>
        <w:jc w:val="both"/>
      </w:pPr>
      <w:r>
        <w:t xml:space="preserve">Учреждение является юридическим лицом. </w:t>
      </w:r>
    </w:p>
    <w:p w:rsidR="0036724A" w:rsidRDefault="0036724A" w:rsidP="0036724A">
      <w:pPr>
        <w:pStyle w:val="a5"/>
        <w:tabs>
          <w:tab w:val="left" w:pos="1196"/>
        </w:tabs>
        <w:spacing w:line="274" w:lineRule="exact"/>
        <w:ind w:right="20" w:firstLine="709"/>
        <w:jc w:val="both"/>
      </w:pPr>
      <w:r>
        <w:t>Функции и полномочия учредителя и собственника учреждения осуществляет Администрация Томского района.</w:t>
      </w:r>
    </w:p>
    <w:p w:rsidR="0036724A" w:rsidRDefault="0036724A" w:rsidP="0036724A">
      <w:pPr>
        <w:pStyle w:val="a5"/>
        <w:tabs>
          <w:tab w:val="left" w:pos="1196"/>
        </w:tabs>
        <w:spacing w:line="274" w:lineRule="exact"/>
        <w:ind w:right="20" w:firstLine="709"/>
        <w:jc w:val="both"/>
      </w:pPr>
      <w: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6724A" w:rsidRDefault="0036724A" w:rsidP="0036724A">
      <w:pPr>
        <w:pStyle w:val="a5"/>
        <w:tabs>
          <w:tab w:val="left" w:pos="994"/>
        </w:tabs>
        <w:spacing w:line="274" w:lineRule="exact"/>
        <w:ind w:right="20" w:firstLine="709"/>
        <w:jc w:val="both"/>
      </w:pPr>
      <w:r>
        <w:t>Предметом деятельности Учреждения является дополнительное образование детей в области искусств.</w:t>
      </w:r>
    </w:p>
    <w:p w:rsidR="0036724A" w:rsidRDefault="0036724A" w:rsidP="0036724A">
      <w:pPr>
        <w:pStyle w:val="a5"/>
        <w:tabs>
          <w:tab w:val="left" w:pos="998"/>
        </w:tabs>
        <w:spacing w:line="274" w:lineRule="exact"/>
        <w:ind w:firstLine="709"/>
        <w:jc w:val="both"/>
      </w:pPr>
      <w:r>
        <w:t>Учреждение осуществляет следующие основные виды деятельности:</w:t>
      </w:r>
    </w:p>
    <w:p w:rsidR="0036724A" w:rsidRDefault="0036724A" w:rsidP="0036724A">
      <w:pPr>
        <w:pStyle w:val="a5"/>
        <w:tabs>
          <w:tab w:val="left" w:pos="798"/>
        </w:tabs>
        <w:spacing w:line="274" w:lineRule="exact"/>
        <w:ind w:right="20" w:firstLine="709"/>
        <w:jc w:val="both"/>
      </w:pPr>
      <w:r>
        <w:t>- учебно-воспитательная деятельность на основе утверждённых учебных планов и программ;</w:t>
      </w:r>
    </w:p>
    <w:p w:rsidR="0036724A" w:rsidRDefault="0036724A" w:rsidP="0036724A">
      <w:pPr>
        <w:pStyle w:val="a5"/>
        <w:tabs>
          <w:tab w:val="left" w:pos="710"/>
        </w:tabs>
        <w:spacing w:line="274" w:lineRule="exact"/>
        <w:ind w:firstLine="709"/>
        <w:jc w:val="both"/>
      </w:pPr>
      <w:r>
        <w:t>- творческая и культурно - просветительская деятельность;</w:t>
      </w:r>
    </w:p>
    <w:p w:rsidR="0036724A" w:rsidRDefault="0036724A" w:rsidP="0036724A">
      <w:pPr>
        <w:pStyle w:val="a5"/>
        <w:tabs>
          <w:tab w:val="left" w:pos="730"/>
        </w:tabs>
        <w:spacing w:line="274" w:lineRule="exact"/>
        <w:ind w:right="20" w:firstLine="709"/>
        <w:jc w:val="both"/>
      </w:pPr>
      <w:r>
        <w:t>- хозяйственная деятельность, направленная на обеспечение деятельности учреждения и достижение целей её создания.</w:t>
      </w:r>
    </w:p>
    <w:p w:rsidR="0036724A" w:rsidRDefault="0036724A" w:rsidP="0036724A">
      <w:pPr>
        <w:pStyle w:val="a5"/>
        <w:tabs>
          <w:tab w:val="left" w:pos="1240"/>
        </w:tabs>
        <w:spacing w:line="274" w:lineRule="exact"/>
        <w:ind w:right="20" w:firstLine="709"/>
        <w:jc w:val="both"/>
      </w:pPr>
      <w: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36724A" w:rsidRDefault="0036724A" w:rsidP="0036724A">
      <w:pPr>
        <w:pStyle w:val="a5"/>
        <w:tabs>
          <w:tab w:val="left" w:pos="501"/>
        </w:tabs>
        <w:spacing w:line="274" w:lineRule="exact"/>
        <w:ind w:right="20" w:firstLine="709"/>
        <w:jc w:val="both"/>
      </w:pPr>
      <w: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36724A" w:rsidRDefault="0036724A" w:rsidP="0036724A">
      <w:pPr>
        <w:pStyle w:val="a5"/>
        <w:ind w:left="40" w:right="20" w:firstLine="709"/>
        <w:jc w:val="both"/>
      </w:pPr>
      <w:r>
        <w:lastRenderedPageBreak/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36724A" w:rsidRDefault="0036724A" w:rsidP="0036724A">
      <w:pPr>
        <w:pStyle w:val="a5"/>
        <w:ind w:left="40" w:right="20" w:firstLine="709"/>
        <w:jc w:val="both"/>
      </w:pPr>
      <w: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36724A" w:rsidRDefault="0036724A" w:rsidP="0036724A">
      <w:pPr>
        <w:ind w:firstLine="709"/>
        <w:jc w:val="both"/>
      </w:pPr>
      <w:r w:rsidRPr="00224E18">
        <w:rPr>
          <w:b/>
        </w:rPr>
        <w:t>Реквизиты:</w:t>
      </w:r>
      <w:r>
        <w:t xml:space="preserve"> ИНН 7014044106, КПП 701401001, ЛБ 1010000213 в Управлении финансов Администрации Томского района,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40701810600003000002 в отделении Томск г. Томск, БИК 046902001.</w:t>
      </w:r>
    </w:p>
    <w:p w:rsidR="0036724A" w:rsidRDefault="0036724A" w:rsidP="0036724A">
      <w:pPr>
        <w:ind w:firstLine="709"/>
        <w:jc w:val="both"/>
      </w:pPr>
    </w:p>
    <w:p w:rsidR="0036724A" w:rsidRDefault="0036724A" w:rsidP="003672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В результате контрольного мероприятия установлено:</w:t>
      </w:r>
    </w:p>
    <w:p w:rsidR="0036724A" w:rsidRDefault="0036724A" w:rsidP="003672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</w:p>
    <w:p w:rsidR="0036724A" w:rsidRDefault="0036724A" w:rsidP="0036724A">
      <w:pPr>
        <w:ind w:firstLine="709"/>
        <w:jc w:val="both"/>
      </w:pPr>
      <w:proofErr w:type="gramStart"/>
      <w:r>
        <w:t xml:space="preserve">В соответствии с пунктом пункта 1.5 плана работы Счетной палаты муниципального образования «Томский район» на 2018 год, утвержденного распоряжением Счетной палаты  от 28.12.2017г. № 16, председателем Счетной палаты муниципального образования «Томский район» </w:t>
      </w:r>
      <w:proofErr w:type="spellStart"/>
      <w:r>
        <w:t>Басировой</w:t>
      </w:r>
      <w:proofErr w:type="spellEnd"/>
      <w:r>
        <w:t xml:space="preserve"> Г.М. проведено контрольное мероприятие </w:t>
      </w:r>
      <w:r>
        <w:rPr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t xml:space="preserve">Детская школа искусств  п. Молодежный», </w:t>
      </w:r>
      <w:r>
        <w:rPr>
          <w:lang w:eastAsia="en-US"/>
        </w:rPr>
        <w:t>по результатам которого директору учреждения выдано представление</w:t>
      </w:r>
      <w:proofErr w:type="gramEnd"/>
      <w:r>
        <w:rPr>
          <w:lang w:eastAsia="en-US"/>
        </w:rPr>
        <w:t xml:space="preserve"> об устранении выявленных нарушений и недостатков от 22.10.2018г № 7 со сроком исполнения до 22.11.2018г. </w:t>
      </w:r>
    </w:p>
    <w:p w:rsidR="0036724A" w:rsidRDefault="0036724A" w:rsidP="0036724A">
      <w:pPr>
        <w:pStyle w:val="a8"/>
        <w:ind w:firstLine="709"/>
        <w:jc w:val="both"/>
      </w:pPr>
      <w:r>
        <w:t>Согласно пункту 7 статьи 11 Положения о Счетной палате муниципального образования «Томский район»  представление должно быть рассмотрено в срок, указанный в представлении, в этот же срок в адрес Счетной палаты муниципального образования «Томский район» направляется уведомление о принятых мерах по его реализации.</w:t>
      </w:r>
    </w:p>
    <w:p w:rsidR="0036724A" w:rsidRDefault="0036724A" w:rsidP="0036724A">
      <w:pPr>
        <w:ind w:firstLine="709"/>
        <w:jc w:val="both"/>
      </w:pPr>
      <w:r>
        <w:t xml:space="preserve">Администрацией МБОУ ДО «ДШИ п. </w:t>
      </w:r>
      <w:proofErr w:type="gramStart"/>
      <w:r>
        <w:t>Молодежный</w:t>
      </w:r>
      <w:proofErr w:type="gramEnd"/>
      <w:r>
        <w:t>» представлена информация об исполнении представления Счетной палаты с приложением копий подтверждающих документов.</w:t>
      </w:r>
    </w:p>
    <w:p w:rsidR="0036724A" w:rsidRDefault="0036724A" w:rsidP="0036724A">
      <w:pPr>
        <w:ind w:firstLine="709"/>
        <w:jc w:val="both"/>
      </w:pPr>
      <w:r>
        <w:t xml:space="preserve">Результаты анализа </w:t>
      </w:r>
      <w:r w:rsidRPr="000B713C">
        <w:t xml:space="preserve">информации по устранению нарушений и недостатков, 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 xml:space="preserve">искусств п. </w:t>
      </w:r>
      <w:proofErr w:type="gramStart"/>
      <w:r>
        <w:rPr>
          <w:lang w:eastAsia="en-US"/>
        </w:rPr>
        <w:t>Молодежный</w:t>
      </w:r>
      <w:proofErr w:type="gramEnd"/>
      <w:r w:rsidRPr="000B713C">
        <w:rPr>
          <w:lang w:eastAsia="en-US"/>
        </w:rPr>
        <w:t>»</w:t>
      </w:r>
      <w:r>
        <w:rPr>
          <w:lang w:eastAsia="en-US"/>
        </w:rPr>
        <w:t xml:space="preserve"> </w:t>
      </w:r>
      <w:r>
        <w:t xml:space="preserve">приведены в таблице 1. </w:t>
      </w:r>
    </w:p>
    <w:p w:rsidR="0036724A" w:rsidRDefault="0036724A" w:rsidP="0036724A">
      <w:pPr>
        <w:ind w:firstLine="709"/>
        <w:jc w:val="both"/>
      </w:pPr>
      <w:r>
        <w:t xml:space="preserve"> </w:t>
      </w:r>
    </w:p>
    <w:p w:rsidR="0036724A" w:rsidRDefault="0036724A" w:rsidP="0036724A">
      <w:pPr>
        <w:ind w:firstLine="709"/>
        <w:jc w:val="both"/>
      </w:pPr>
      <w:r>
        <w:t>Таблица 1.</w:t>
      </w:r>
    </w:p>
    <w:p w:rsidR="0036724A" w:rsidRDefault="0036724A" w:rsidP="0036724A">
      <w:pPr>
        <w:rPr>
          <w:sz w:val="22"/>
          <w:szCs w:val="22"/>
        </w:rPr>
      </w:pPr>
    </w:p>
    <w:tbl>
      <w:tblPr>
        <w:tblStyle w:val="a9"/>
        <w:tblW w:w="10314" w:type="dxa"/>
        <w:tblLook w:val="01E0" w:firstRow="1" w:lastRow="1" w:firstColumn="1" w:lastColumn="1" w:noHBand="0" w:noVBand="0"/>
      </w:tblPr>
      <w:tblGrid>
        <w:gridCol w:w="539"/>
        <w:gridCol w:w="3388"/>
        <w:gridCol w:w="2826"/>
        <w:gridCol w:w="2268"/>
        <w:gridCol w:w="1293"/>
      </w:tblGrid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4A" w:rsidRPr="001E0E4B" w:rsidRDefault="0036724A" w:rsidP="000F5886">
            <w:pPr>
              <w:jc w:val="both"/>
              <w:rPr>
                <w:sz w:val="20"/>
                <w:szCs w:val="20"/>
              </w:rPr>
            </w:pPr>
            <w:r w:rsidRPr="001E0E4B">
              <w:rPr>
                <w:sz w:val="20"/>
                <w:szCs w:val="20"/>
              </w:rPr>
              <w:t xml:space="preserve">№ </w:t>
            </w:r>
            <w:proofErr w:type="gramStart"/>
            <w:r w:rsidRPr="001E0E4B">
              <w:rPr>
                <w:sz w:val="20"/>
                <w:szCs w:val="20"/>
              </w:rPr>
              <w:t>п</w:t>
            </w:r>
            <w:proofErr w:type="gramEnd"/>
            <w:r w:rsidRPr="001E0E4B">
              <w:rPr>
                <w:sz w:val="20"/>
                <w:szCs w:val="20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4A" w:rsidRPr="001E0E4B" w:rsidRDefault="0036724A" w:rsidP="000F5886">
            <w:pPr>
              <w:jc w:val="both"/>
              <w:rPr>
                <w:sz w:val="20"/>
                <w:szCs w:val="20"/>
              </w:rPr>
            </w:pPr>
            <w:r w:rsidRPr="001E0E4B">
              <w:rPr>
                <w:sz w:val="20"/>
                <w:szCs w:val="20"/>
              </w:rPr>
              <w:t>Краткое содержание нарушений и недостатков, выявленн</w:t>
            </w:r>
            <w:r>
              <w:rPr>
                <w:sz w:val="20"/>
                <w:szCs w:val="20"/>
              </w:rPr>
              <w:t>ых в процессе контрольного меро</w:t>
            </w:r>
            <w:r w:rsidRPr="001E0E4B">
              <w:rPr>
                <w:sz w:val="20"/>
                <w:szCs w:val="20"/>
              </w:rPr>
              <w:t>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1E0E4B" w:rsidRDefault="0036724A" w:rsidP="000F5886">
            <w:pPr>
              <w:jc w:val="both"/>
              <w:rPr>
                <w:sz w:val="20"/>
                <w:szCs w:val="20"/>
              </w:rPr>
            </w:pPr>
            <w:r w:rsidRPr="001E0E4B">
              <w:rPr>
                <w:sz w:val="20"/>
                <w:szCs w:val="20"/>
              </w:rPr>
              <w:t>Предложения, внесенные в представление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4A" w:rsidRPr="001E0E4B" w:rsidRDefault="0036724A" w:rsidP="000F5886">
            <w:pPr>
              <w:jc w:val="both"/>
              <w:rPr>
                <w:sz w:val="20"/>
                <w:szCs w:val="20"/>
              </w:rPr>
            </w:pPr>
            <w:r w:rsidRPr="001E0E4B">
              <w:rPr>
                <w:sz w:val="20"/>
                <w:szCs w:val="20"/>
              </w:rPr>
              <w:t xml:space="preserve"> Меры, принятые по устранению нарушений и недостатков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1E0E4B" w:rsidRDefault="0036724A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>Отметка об устранении нарушен</w:t>
            </w:r>
            <w:r>
              <w:rPr>
                <w:sz w:val="20"/>
                <w:szCs w:val="20"/>
              </w:rPr>
              <w:t>ия и снятии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В титульном листе </w:t>
            </w:r>
            <w:proofErr w:type="spellStart"/>
            <w:proofErr w:type="gramStart"/>
            <w:r w:rsidRPr="006F23A8">
              <w:t>муници-пального</w:t>
            </w:r>
            <w:proofErr w:type="spellEnd"/>
            <w:proofErr w:type="gramEnd"/>
            <w:r w:rsidRPr="006F23A8">
              <w:t xml:space="preserve"> задания указаны виды деятельности, не соответствующие основным видам деятельности, </w:t>
            </w:r>
            <w:proofErr w:type="spellStart"/>
            <w:r w:rsidRPr="006F23A8">
              <w:t>поимено</w:t>
            </w:r>
            <w:proofErr w:type="spellEnd"/>
            <w:r w:rsidRPr="006F23A8">
              <w:t xml:space="preserve">-ванным в уставе учреждения; также наименование услуг, указанных в муниципальном задании на 2017 год, не соответствует основным </w:t>
            </w:r>
            <w:proofErr w:type="spellStart"/>
            <w:r w:rsidRPr="006F23A8">
              <w:t>ви</w:t>
            </w:r>
            <w:proofErr w:type="spellEnd"/>
            <w:r>
              <w:t>-</w:t>
            </w:r>
            <w:r w:rsidRPr="006F23A8">
              <w:t xml:space="preserve">дам деятельности, </w:t>
            </w:r>
            <w:proofErr w:type="spellStart"/>
            <w:r w:rsidRPr="006F23A8">
              <w:t>поимено</w:t>
            </w:r>
            <w:proofErr w:type="spellEnd"/>
            <w:r w:rsidRPr="006F23A8">
              <w:t>-ванным в уставе учреждения.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r w:rsidRPr="006F23A8">
              <w:t xml:space="preserve">Муниципальное задание формировать в строгом соответствии с </w:t>
            </w:r>
            <w:proofErr w:type="spellStart"/>
            <w:proofErr w:type="gramStart"/>
            <w:r w:rsidRPr="006F23A8">
              <w:t>требова-ниями</w:t>
            </w:r>
            <w:proofErr w:type="spellEnd"/>
            <w:proofErr w:type="gramEnd"/>
            <w:r w:rsidRPr="006F23A8">
              <w:t xml:space="preserve"> постановления Администрации </w:t>
            </w:r>
            <w:proofErr w:type="spellStart"/>
            <w:r w:rsidRPr="006F23A8">
              <w:t>Томс</w:t>
            </w:r>
            <w:proofErr w:type="spellEnd"/>
            <w:r>
              <w:t xml:space="preserve">-кого района </w:t>
            </w:r>
            <w:r w:rsidRPr="006F23A8">
              <w:t xml:space="preserve">от 30.11.2010г </w:t>
            </w:r>
            <w:r>
              <w:t xml:space="preserve">  </w:t>
            </w:r>
            <w:r w:rsidRPr="006F23A8">
              <w:t xml:space="preserve">  № 307.</w:t>
            </w:r>
          </w:p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1748BF" w:rsidRDefault="0036724A" w:rsidP="000F5886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1748BF">
              <w:rPr>
                <w:sz w:val="22"/>
                <w:szCs w:val="22"/>
              </w:rPr>
              <w:t>Муниципальное</w:t>
            </w:r>
            <w:proofErr w:type="gramEnd"/>
            <w:r w:rsidRPr="001748BF">
              <w:rPr>
                <w:sz w:val="22"/>
                <w:szCs w:val="22"/>
              </w:rPr>
              <w:t xml:space="preserve"> зада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748BF">
              <w:rPr>
                <w:sz w:val="22"/>
                <w:szCs w:val="22"/>
              </w:rPr>
              <w:t>ние</w:t>
            </w:r>
            <w:proofErr w:type="spellEnd"/>
            <w:r w:rsidRPr="001748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сформировано в соответствии с </w:t>
            </w:r>
            <w:proofErr w:type="spellStart"/>
            <w:r>
              <w:rPr>
                <w:sz w:val="22"/>
                <w:szCs w:val="22"/>
              </w:rPr>
              <w:t>требо-ва</w:t>
            </w:r>
            <w:r w:rsidRPr="001748BF">
              <w:rPr>
                <w:sz w:val="22"/>
                <w:szCs w:val="22"/>
              </w:rPr>
              <w:t>ниями</w:t>
            </w:r>
            <w:proofErr w:type="spellEnd"/>
            <w:r w:rsidRPr="001748BF">
              <w:rPr>
                <w:sz w:val="22"/>
                <w:szCs w:val="22"/>
              </w:rPr>
              <w:t xml:space="preserve"> 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748BF">
              <w:rPr>
                <w:sz w:val="22"/>
                <w:szCs w:val="22"/>
              </w:rPr>
              <w:t>ления</w:t>
            </w:r>
            <w:proofErr w:type="spellEnd"/>
            <w:r w:rsidRPr="001748BF">
              <w:rPr>
                <w:sz w:val="22"/>
                <w:szCs w:val="22"/>
              </w:rPr>
              <w:t xml:space="preserve"> </w:t>
            </w:r>
            <w:proofErr w:type="spellStart"/>
            <w:r w:rsidRPr="001748BF"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748BF">
              <w:rPr>
                <w:sz w:val="22"/>
                <w:szCs w:val="22"/>
              </w:rPr>
              <w:t>рации Томского рай</w:t>
            </w:r>
            <w:r>
              <w:rPr>
                <w:sz w:val="22"/>
                <w:szCs w:val="22"/>
              </w:rPr>
              <w:t>-</w:t>
            </w:r>
            <w:r w:rsidRPr="001748BF">
              <w:rPr>
                <w:sz w:val="22"/>
                <w:szCs w:val="22"/>
              </w:rPr>
              <w:t>она от 30.11.2010г     № 307.</w:t>
            </w:r>
          </w:p>
          <w:p w:rsidR="0036724A" w:rsidRPr="001748B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Показатели качества в муниципальном задании проработаны слабо.</w:t>
            </w: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В нарушение пункта 4 </w:t>
            </w:r>
            <w:r w:rsidRPr="006F23A8">
              <w:lastRenderedPageBreak/>
              <w:t xml:space="preserve">муниципального задания квартальная отчетность и  отчеты об исполнении муниципального задания за год учредителю  не </w:t>
            </w:r>
            <w:proofErr w:type="gramStart"/>
            <w:r w:rsidRPr="006F23A8">
              <w:t>пред-</w:t>
            </w:r>
            <w:proofErr w:type="spellStart"/>
            <w:r w:rsidRPr="006F23A8">
              <w:t>ставлялись</w:t>
            </w:r>
            <w:proofErr w:type="spellEnd"/>
            <w:proofErr w:type="gramEnd"/>
            <w:r w:rsidRPr="006F23A8">
              <w:t xml:space="preserve">;  контроль по исполнению муниципального задания учредителем </w:t>
            </w:r>
            <w:proofErr w:type="spellStart"/>
            <w:r w:rsidRPr="006F23A8">
              <w:t>осущест-влялся</w:t>
            </w:r>
            <w:proofErr w:type="spellEnd"/>
            <w:r w:rsidRPr="006F23A8">
              <w:t xml:space="preserve"> не на должном уровне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r w:rsidRPr="006F23A8">
              <w:lastRenderedPageBreak/>
              <w:t xml:space="preserve">Своевременно </w:t>
            </w:r>
            <w:proofErr w:type="gramStart"/>
            <w:r w:rsidRPr="006F23A8">
              <w:t>представ-</w:t>
            </w:r>
            <w:proofErr w:type="spellStart"/>
            <w:r w:rsidRPr="006F23A8">
              <w:lastRenderedPageBreak/>
              <w:t>лять</w:t>
            </w:r>
            <w:proofErr w:type="spellEnd"/>
            <w:proofErr w:type="gramEnd"/>
            <w:r w:rsidRPr="006F23A8">
              <w:t xml:space="preserve"> учредителю  отчеты о выполнении </w:t>
            </w:r>
            <w:proofErr w:type="spellStart"/>
            <w:r w:rsidRPr="006F23A8">
              <w:t>муниципа</w:t>
            </w:r>
            <w:r>
              <w:t>-</w:t>
            </w:r>
            <w:r w:rsidRPr="006F23A8">
              <w:t>льного</w:t>
            </w:r>
            <w:proofErr w:type="spellEnd"/>
            <w:r w:rsidRPr="006F23A8">
              <w:t xml:space="preserve"> задания.   </w:t>
            </w:r>
          </w:p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Отчет за 1 квартал </w:t>
            </w:r>
            <w:r>
              <w:rPr>
                <w:sz w:val="22"/>
                <w:szCs w:val="22"/>
              </w:rPr>
              <w:lastRenderedPageBreak/>
              <w:t xml:space="preserve">2019 года составлен по форме, </w:t>
            </w:r>
            <w:proofErr w:type="spellStart"/>
            <w:proofErr w:type="gramStart"/>
            <w:r>
              <w:rPr>
                <w:sz w:val="22"/>
                <w:szCs w:val="22"/>
              </w:rPr>
              <w:t>утверж</w:t>
            </w:r>
            <w:proofErr w:type="spellEnd"/>
            <w:r>
              <w:rPr>
                <w:sz w:val="22"/>
                <w:szCs w:val="22"/>
              </w:rPr>
              <w:t>-денной</w:t>
            </w:r>
            <w:proofErr w:type="gramEnd"/>
            <w:r>
              <w:rPr>
                <w:sz w:val="22"/>
                <w:szCs w:val="22"/>
              </w:rPr>
              <w:t xml:space="preserve"> постанов-</w:t>
            </w:r>
            <w:proofErr w:type="spellStart"/>
            <w:r>
              <w:rPr>
                <w:sz w:val="22"/>
                <w:szCs w:val="22"/>
              </w:rPr>
              <w:t>лением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111F4">
              <w:rPr>
                <w:sz w:val="22"/>
                <w:szCs w:val="22"/>
              </w:rPr>
              <w:t>рации Томского рай</w:t>
            </w:r>
            <w:r>
              <w:rPr>
                <w:sz w:val="22"/>
                <w:szCs w:val="22"/>
              </w:rPr>
              <w:t>-</w:t>
            </w:r>
            <w:r w:rsidRPr="00E111F4">
              <w:rPr>
                <w:sz w:val="22"/>
                <w:szCs w:val="22"/>
              </w:rPr>
              <w:t xml:space="preserve">она от 30.11.2010г </w:t>
            </w:r>
            <w:r>
              <w:rPr>
                <w:sz w:val="22"/>
                <w:szCs w:val="22"/>
              </w:rPr>
              <w:t xml:space="preserve">№ </w:t>
            </w:r>
            <w:r w:rsidRPr="00E111F4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и </w:t>
            </w:r>
            <w:r w:rsidRPr="00E111F4">
              <w:rPr>
                <w:sz w:val="22"/>
                <w:szCs w:val="22"/>
              </w:rPr>
              <w:t>представлен учредителю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lastRenderedPageBreak/>
              <w:t xml:space="preserve">Нарушение </w:t>
            </w:r>
            <w:r w:rsidRPr="00B90BC8">
              <w:rPr>
                <w:sz w:val="20"/>
                <w:szCs w:val="20"/>
              </w:rPr>
              <w:lastRenderedPageBreak/>
              <w:t>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lastRenderedPageBreak/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Годовой отчет составлен не по форме, утвержденной в приложении № 2 к </w:t>
            </w:r>
            <w:proofErr w:type="gramStart"/>
            <w:r w:rsidRPr="006F23A8">
              <w:t>поста-</w:t>
            </w:r>
            <w:proofErr w:type="spellStart"/>
            <w:r w:rsidRPr="006F23A8">
              <w:t>новлению</w:t>
            </w:r>
            <w:proofErr w:type="spellEnd"/>
            <w:proofErr w:type="gramEnd"/>
            <w:r w:rsidRPr="006F23A8">
              <w:t xml:space="preserve"> от 30.11.2010г                № 307, учредителем отчет не утвержден.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Годовой отчет </w:t>
            </w:r>
            <w:proofErr w:type="gramStart"/>
            <w:r w:rsidRPr="006F23A8">
              <w:t>состав</w:t>
            </w:r>
            <w:r>
              <w:t>-</w:t>
            </w:r>
            <w:proofErr w:type="spellStart"/>
            <w:r w:rsidRPr="006F23A8">
              <w:t>лять</w:t>
            </w:r>
            <w:proofErr w:type="spellEnd"/>
            <w:proofErr w:type="gramEnd"/>
            <w:r w:rsidRPr="006F23A8">
              <w:t xml:space="preserve"> по форме, утвержденной в </w:t>
            </w:r>
            <w:proofErr w:type="spellStart"/>
            <w:r w:rsidRPr="006F23A8">
              <w:t>прило</w:t>
            </w:r>
            <w:r>
              <w:t>-</w:t>
            </w:r>
            <w:r w:rsidRPr="006F23A8">
              <w:t>жении</w:t>
            </w:r>
            <w:proofErr w:type="spellEnd"/>
            <w:r w:rsidRPr="006F23A8">
              <w:t xml:space="preserve"> № 2 к постанов</w:t>
            </w:r>
            <w:r>
              <w:t>-</w:t>
            </w:r>
            <w:proofErr w:type="spellStart"/>
            <w:r w:rsidRPr="006F23A8">
              <w:t>лению</w:t>
            </w:r>
            <w:proofErr w:type="spellEnd"/>
            <w:r w:rsidRPr="006F23A8">
              <w:t xml:space="preserve"> от 30.11.2010г     № 307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1748BF" w:rsidRDefault="0036724A" w:rsidP="000F5886">
            <w:pPr>
              <w:jc w:val="both"/>
              <w:rPr>
                <w:sz w:val="22"/>
                <w:szCs w:val="22"/>
              </w:rPr>
            </w:pPr>
            <w:r w:rsidRPr="001748BF">
              <w:rPr>
                <w:sz w:val="22"/>
                <w:szCs w:val="22"/>
              </w:rPr>
              <w:t xml:space="preserve">Годовой отчет </w:t>
            </w:r>
            <w:proofErr w:type="spellStart"/>
            <w:proofErr w:type="gramStart"/>
            <w:r w:rsidRPr="001748BF">
              <w:rPr>
                <w:sz w:val="22"/>
                <w:szCs w:val="22"/>
              </w:rPr>
              <w:t>сос</w:t>
            </w:r>
            <w:r>
              <w:rPr>
                <w:sz w:val="22"/>
                <w:szCs w:val="22"/>
              </w:rPr>
              <w:t>-</w:t>
            </w:r>
            <w:r w:rsidRPr="001748BF">
              <w:rPr>
                <w:sz w:val="22"/>
                <w:szCs w:val="22"/>
              </w:rPr>
              <w:t>тав</w:t>
            </w:r>
            <w:r>
              <w:rPr>
                <w:sz w:val="22"/>
                <w:szCs w:val="22"/>
              </w:rPr>
              <w:t>лен</w:t>
            </w:r>
            <w:proofErr w:type="spellEnd"/>
            <w:proofErr w:type="gramEnd"/>
            <w:r w:rsidRPr="001748BF">
              <w:rPr>
                <w:sz w:val="22"/>
                <w:szCs w:val="22"/>
              </w:rPr>
              <w:t xml:space="preserve"> по форме, утвержденной в приложении № 2 к постановлению от 30.11.2010г     № 307.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23A8">
              <w:t xml:space="preserve">Отчет об исполнении </w:t>
            </w:r>
            <w:proofErr w:type="spellStart"/>
            <w:proofErr w:type="gramStart"/>
            <w:r w:rsidRPr="006F23A8">
              <w:t>муници-пального</w:t>
            </w:r>
            <w:proofErr w:type="spellEnd"/>
            <w:proofErr w:type="gramEnd"/>
            <w:r w:rsidRPr="006F23A8">
              <w:t xml:space="preserve"> задания  на </w:t>
            </w:r>
            <w:proofErr w:type="spellStart"/>
            <w:r w:rsidRPr="006F23A8">
              <w:t>офици-альном</w:t>
            </w:r>
            <w:proofErr w:type="spellEnd"/>
            <w:r w:rsidRPr="006F23A8">
              <w:t xml:space="preserve"> сайте Российской Федерации в сети Интернет   </w:t>
            </w:r>
            <w:r>
              <w:t xml:space="preserve">на </w:t>
            </w:r>
            <w:proofErr w:type="spellStart"/>
            <w:r w:rsidRPr="006F23A8">
              <w:t>bus</w:t>
            </w:r>
            <w:proofErr w:type="spellEnd"/>
            <w:r w:rsidRPr="006F23A8">
              <w:t>.</w:t>
            </w:r>
            <w:proofErr w:type="spellStart"/>
            <w:r w:rsidRPr="006F23A8">
              <w:rPr>
                <w:lang w:val="en-US"/>
              </w:rPr>
              <w:t>gov</w:t>
            </w:r>
            <w:proofErr w:type="spellEnd"/>
            <w:r w:rsidRPr="006F23A8">
              <w:t>.</w:t>
            </w:r>
            <w:proofErr w:type="spellStart"/>
            <w:r w:rsidRPr="006F23A8">
              <w:t>ru</w:t>
            </w:r>
            <w:proofErr w:type="spellEnd"/>
            <w:r w:rsidRPr="006F23A8">
              <w:t xml:space="preserve"> </w:t>
            </w:r>
            <w:r w:rsidRPr="006F23A8">
              <w:rPr>
                <w:rFonts w:eastAsiaTheme="minorHAnsi"/>
                <w:lang w:eastAsia="en-US"/>
              </w:rPr>
              <w:t xml:space="preserve">в нарушение  положений </w:t>
            </w:r>
            <w:hyperlink r:id="rId6" w:history="1">
              <w:r w:rsidRPr="006F23A8">
                <w:rPr>
                  <w:rFonts w:eastAsiaTheme="minorHAnsi"/>
                  <w:lang w:eastAsia="en-US"/>
                </w:rPr>
                <w:t>п.5.9.5</w:t>
              </w:r>
            </w:hyperlink>
            <w:r w:rsidRPr="006F23A8">
              <w:rPr>
                <w:rFonts w:eastAsiaTheme="minorHAnsi"/>
                <w:lang w:eastAsia="en-US"/>
              </w:rPr>
              <w:t xml:space="preserve"> Требований               № 72 не  опубликован.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proofErr w:type="gramStart"/>
            <w:r w:rsidRPr="006F23A8">
              <w:t xml:space="preserve">Своевременно </w:t>
            </w:r>
            <w:proofErr w:type="spellStart"/>
            <w:r w:rsidRPr="006F23A8">
              <w:t>разме</w:t>
            </w:r>
            <w:r>
              <w:t>-</w:t>
            </w:r>
            <w:r w:rsidRPr="006F23A8">
              <w:t>щать</w:t>
            </w:r>
            <w:proofErr w:type="spellEnd"/>
            <w:r w:rsidRPr="006F23A8">
              <w:t xml:space="preserve"> всю необходимую информацию об </w:t>
            </w:r>
            <w:proofErr w:type="spellStart"/>
            <w:r w:rsidRPr="006F23A8">
              <w:t>учреж</w:t>
            </w:r>
            <w:r>
              <w:t>-</w:t>
            </w:r>
            <w:r w:rsidRPr="006F23A8">
              <w:t>дении</w:t>
            </w:r>
            <w:proofErr w:type="spellEnd"/>
            <w:r w:rsidRPr="006F23A8">
              <w:t xml:space="preserve"> на официальном сайте Российской Феде</w:t>
            </w:r>
            <w:r>
              <w:t>-</w:t>
            </w:r>
            <w:r w:rsidRPr="006F23A8">
              <w:t>рации в сети Интернет</w:t>
            </w:r>
            <w:r>
              <w:t xml:space="preserve"> на </w:t>
            </w:r>
            <w:r w:rsidRPr="006F23A8">
              <w:t xml:space="preserve">   </w:t>
            </w:r>
            <w:proofErr w:type="spellStart"/>
            <w:r w:rsidRPr="006F23A8">
              <w:t>bus</w:t>
            </w:r>
            <w:proofErr w:type="spellEnd"/>
            <w:r w:rsidRPr="006F23A8">
              <w:t>.</w:t>
            </w:r>
            <w:proofErr w:type="spellStart"/>
            <w:r w:rsidRPr="006F23A8">
              <w:rPr>
                <w:lang w:val="en-US"/>
              </w:rPr>
              <w:t>gov</w:t>
            </w:r>
            <w:proofErr w:type="spellEnd"/>
            <w:r w:rsidRPr="006F23A8">
              <w:t>.</w:t>
            </w:r>
            <w:proofErr w:type="spellStart"/>
            <w:r w:rsidRPr="006F23A8">
              <w:t>ru</w:t>
            </w:r>
            <w:proofErr w:type="spellEnd"/>
            <w:r w:rsidRPr="006F23A8">
              <w:t xml:space="preserve">.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1748BF" w:rsidRDefault="0036724A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Отчет об исполнении </w:t>
            </w:r>
            <w:proofErr w:type="gramStart"/>
            <w:r>
              <w:rPr>
                <w:sz w:val="22"/>
                <w:szCs w:val="22"/>
              </w:rPr>
              <w:t>муници</w:t>
            </w:r>
            <w:r w:rsidRPr="001748BF">
              <w:rPr>
                <w:sz w:val="22"/>
                <w:szCs w:val="22"/>
              </w:rPr>
              <w:t>пального</w:t>
            </w:r>
            <w:proofErr w:type="gramEnd"/>
            <w:r w:rsidRPr="001748BF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748BF">
              <w:rPr>
                <w:sz w:val="22"/>
                <w:szCs w:val="22"/>
              </w:rPr>
              <w:t>дания</w:t>
            </w:r>
            <w:proofErr w:type="spellEnd"/>
            <w:r w:rsidRPr="001748BF">
              <w:rPr>
                <w:sz w:val="22"/>
                <w:szCs w:val="22"/>
              </w:rPr>
              <w:t xml:space="preserve">  на </w:t>
            </w:r>
            <w:proofErr w:type="spellStart"/>
            <w:r w:rsidRPr="001748BF">
              <w:rPr>
                <w:sz w:val="22"/>
                <w:szCs w:val="22"/>
              </w:rPr>
              <w:t>офици-альном</w:t>
            </w:r>
            <w:proofErr w:type="spellEnd"/>
            <w:r w:rsidRPr="001748BF">
              <w:rPr>
                <w:sz w:val="22"/>
                <w:szCs w:val="22"/>
              </w:rPr>
              <w:t xml:space="preserve"> сайте Россий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748BF">
              <w:rPr>
                <w:sz w:val="22"/>
                <w:szCs w:val="22"/>
              </w:rPr>
              <w:t>ской</w:t>
            </w:r>
            <w:proofErr w:type="spellEnd"/>
            <w:r w:rsidRPr="001748BF">
              <w:rPr>
                <w:sz w:val="22"/>
                <w:szCs w:val="22"/>
              </w:rPr>
              <w:t xml:space="preserve"> Федерации в сети Интернет   на </w:t>
            </w:r>
            <w:proofErr w:type="spellStart"/>
            <w:r w:rsidRPr="001748BF">
              <w:rPr>
                <w:sz w:val="22"/>
                <w:szCs w:val="22"/>
              </w:rPr>
              <w:t>bus</w:t>
            </w:r>
            <w:proofErr w:type="spellEnd"/>
            <w:r w:rsidRPr="001748BF">
              <w:rPr>
                <w:sz w:val="22"/>
                <w:szCs w:val="22"/>
              </w:rPr>
              <w:t>.</w:t>
            </w:r>
            <w:proofErr w:type="spellStart"/>
            <w:r w:rsidRPr="001748B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1748BF">
              <w:rPr>
                <w:sz w:val="22"/>
                <w:szCs w:val="22"/>
              </w:rPr>
              <w:t>.</w:t>
            </w:r>
            <w:proofErr w:type="spellStart"/>
            <w:r w:rsidRPr="001748BF">
              <w:rPr>
                <w:sz w:val="22"/>
                <w:szCs w:val="22"/>
              </w:rPr>
              <w:t>ru</w:t>
            </w:r>
            <w:proofErr w:type="spellEnd"/>
            <w:r w:rsidRPr="001748BF">
              <w:rPr>
                <w:sz w:val="22"/>
                <w:szCs w:val="22"/>
              </w:rPr>
              <w:t xml:space="preserve"> </w:t>
            </w:r>
            <w:proofErr w:type="spellStart"/>
            <w:r w:rsidRPr="001748BF">
              <w:rPr>
                <w:rFonts w:eastAsiaTheme="minorHAnsi"/>
                <w:sz w:val="22"/>
                <w:szCs w:val="22"/>
                <w:lang w:eastAsia="en-US"/>
              </w:rPr>
              <w:t>опублико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1748BF">
              <w:rPr>
                <w:rFonts w:eastAsiaTheme="minorHAnsi"/>
                <w:sz w:val="22"/>
                <w:szCs w:val="22"/>
                <w:lang w:eastAsia="en-US"/>
              </w:rPr>
              <w:t>ван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18.03.2019</w:t>
            </w:r>
            <w:r w:rsidRPr="001748BF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rPr>
                <w:rFonts w:eastAsiaTheme="minorHAnsi"/>
                <w:lang w:eastAsia="en-US"/>
              </w:rPr>
              <w:t>Форма плана ФХД от 26.01.2017  не соответствует требованиям постановления от 30.12.2011г № 362.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План </w:t>
            </w:r>
            <w:proofErr w:type="gramStart"/>
            <w:r w:rsidRPr="006F23A8">
              <w:t>финансово-</w:t>
            </w:r>
            <w:proofErr w:type="spellStart"/>
            <w:r w:rsidRPr="006F23A8">
              <w:t>хозяй</w:t>
            </w:r>
            <w:proofErr w:type="spellEnd"/>
            <w:r w:rsidRPr="006F23A8">
              <w:t>-</w:t>
            </w:r>
            <w:proofErr w:type="spellStart"/>
            <w:r w:rsidRPr="006F23A8">
              <w:t>ственной</w:t>
            </w:r>
            <w:proofErr w:type="spellEnd"/>
            <w:proofErr w:type="gramEnd"/>
            <w:r w:rsidRPr="006F23A8">
              <w:t xml:space="preserve"> деятельности формировать в строгом соответствии с </w:t>
            </w:r>
            <w:proofErr w:type="spellStart"/>
            <w:r w:rsidRPr="006F23A8">
              <w:t>требова-ниями</w:t>
            </w:r>
            <w:proofErr w:type="spellEnd"/>
            <w:r w:rsidRPr="006F23A8">
              <w:t xml:space="preserve"> постановления  Администрации </w:t>
            </w:r>
            <w:proofErr w:type="spellStart"/>
            <w:r w:rsidRPr="006F23A8">
              <w:t>Томс</w:t>
            </w:r>
            <w:proofErr w:type="spellEnd"/>
            <w:r w:rsidRPr="006F23A8">
              <w:t>-кого района от 30.12.2011г № 362.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1748BF" w:rsidRDefault="0036724A" w:rsidP="000F5886">
            <w:pPr>
              <w:jc w:val="both"/>
              <w:rPr>
                <w:sz w:val="22"/>
                <w:szCs w:val="22"/>
              </w:rPr>
            </w:pPr>
            <w:r w:rsidRPr="001748BF">
              <w:rPr>
                <w:sz w:val="22"/>
                <w:szCs w:val="22"/>
              </w:rPr>
              <w:t xml:space="preserve">План </w:t>
            </w:r>
            <w:proofErr w:type="gramStart"/>
            <w:r w:rsidRPr="001748BF">
              <w:rPr>
                <w:sz w:val="22"/>
                <w:szCs w:val="22"/>
              </w:rPr>
              <w:t>финансово-</w:t>
            </w:r>
            <w:proofErr w:type="spellStart"/>
            <w:r w:rsidRPr="001748BF">
              <w:rPr>
                <w:sz w:val="22"/>
                <w:szCs w:val="22"/>
              </w:rPr>
              <w:t>хозяй</w:t>
            </w:r>
            <w:proofErr w:type="spellEnd"/>
            <w:r w:rsidRPr="001748BF">
              <w:rPr>
                <w:sz w:val="22"/>
                <w:szCs w:val="22"/>
              </w:rPr>
              <w:t>-</w:t>
            </w:r>
            <w:proofErr w:type="spellStart"/>
            <w:r w:rsidRPr="001748BF">
              <w:rPr>
                <w:sz w:val="22"/>
                <w:szCs w:val="22"/>
              </w:rPr>
              <w:t>ственной</w:t>
            </w:r>
            <w:proofErr w:type="spellEnd"/>
            <w:proofErr w:type="gramEnd"/>
            <w:r w:rsidRPr="001748BF">
              <w:rPr>
                <w:sz w:val="22"/>
                <w:szCs w:val="22"/>
              </w:rPr>
              <w:t xml:space="preserve"> </w:t>
            </w:r>
            <w:proofErr w:type="spellStart"/>
            <w:r w:rsidRPr="001748BF">
              <w:rPr>
                <w:sz w:val="22"/>
                <w:szCs w:val="22"/>
              </w:rPr>
              <w:t>дея</w:t>
            </w:r>
            <w:r>
              <w:rPr>
                <w:sz w:val="22"/>
                <w:szCs w:val="22"/>
              </w:rPr>
              <w:t>-</w:t>
            </w:r>
            <w:r w:rsidRPr="001748BF">
              <w:rPr>
                <w:sz w:val="22"/>
                <w:szCs w:val="22"/>
              </w:rPr>
              <w:t>тельности</w:t>
            </w:r>
            <w:proofErr w:type="spellEnd"/>
            <w:r w:rsidRPr="001748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2019г сформирован в</w:t>
            </w:r>
            <w:r w:rsidRPr="001748BF">
              <w:rPr>
                <w:sz w:val="22"/>
                <w:szCs w:val="22"/>
              </w:rPr>
              <w:t xml:space="preserve"> </w:t>
            </w:r>
            <w:proofErr w:type="spellStart"/>
            <w:r w:rsidRPr="001748BF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1748BF">
              <w:rPr>
                <w:sz w:val="22"/>
                <w:szCs w:val="22"/>
              </w:rPr>
              <w:t>ветствии</w:t>
            </w:r>
            <w:proofErr w:type="spellEnd"/>
            <w:r w:rsidRPr="001748BF">
              <w:rPr>
                <w:sz w:val="22"/>
                <w:szCs w:val="22"/>
              </w:rPr>
              <w:t xml:space="preserve"> с </w:t>
            </w:r>
            <w:proofErr w:type="spellStart"/>
            <w:r w:rsidRPr="001748BF">
              <w:rPr>
                <w:sz w:val="22"/>
                <w:szCs w:val="22"/>
              </w:rPr>
              <w:t>требова-ниями</w:t>
            </w:r>
            <w:proofErr w:type="spellEnd"/>
            <w:r w:rsidRPr="001748BF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становления  Администрации Том-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1748BF">
              <w:rPr>
                <w:sz w:val="22"/>
                <w:szCs w:val="22"/>
              </w:rPr>
              <w:t>кого</w:t>
            </w:r>
            <w:proofErr w:type="spellEnd"/>
            <w:r w:rsidRPr="001748BF">
              <w:rPr>
                <w:sz w:val="22"/>
                <w:szCs w:val="22"/>
              </w:rPr>
              <w:t xml:space="preserve"> района от 30.12.2011г № 362.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rPr>
                <w:rFonts w:eastAsiaTheme="minorHAnsi"/>
                <w:lang w:eastAsia="en-US"/>
              </w:rPr>
              <w:t xml:space="preserve">В текстовой (описательной) части Плана не указаны цели деятельности учреждения в соответствии с федеральными законами, иными </w:t>
            </w:r>
            <w:proofErr w:type="gramStart"/>
            <w:r w:rsidRPr="006F23A8">
              <w:rPr>
                <w:rFonts w:eastAsiaTheme="minorHAnsi"/>
                <w:lang w:eastAsia="en-US"/>
              </w:rPr>
              <w:t>норматив-</w:t>
            </w:r>
            <w:proofErr w:type="spellStart"/>
            <w:r w:rsidRPr="006F23A8">
              <w:rPr>
                <w:rFonts w:eastAsiaTheme="minorHAnsi"/>
                <w:lang w:eastAsia="en-US"/>
              </w:rPr>
              <w:t>ными</w:t>
            </w:r>
            <w:proofErr w:type="spellEnd"/>
            <w:proofErr w:type="gramEnd"/>
            <w:r w:rsidRPr="006F23A8">
              <w:rPr>
                <w:rFonts w:eastAsiaTheme="minorHAnsi"/>
                <w:lang w:eastAsia="en-US"/>
              </w:rPr>
              <w:t xml:space="preserve"> правовыми актами и уставом учреждения; виды деятельности учреждения, относящиеся к его основным видам деятельности в соответствии с уставом учреждения;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</w:t>
            </w:r>
            <w:proofErr w:type="spellStart"/>
            <w:proofErr w:type="gramStart"/>
            <w:r w:rsidRPr="006F23A8">
              <w:rPr>
                <w:rFonts w:eastAsiaTheme="minorHAnsi"/>
                <w:lang w:eastAsia="en-US"/>
              </w:rPr>
              <w:t>осущест-вляется</w:t>
            </w:r>
            <w:proofErr w:type="spellEnd"/>
            <w:proofErr w:type="gramEnd"/>
            <w:r w:rsidRPr="006F23A8">
              <w:rPr>
                <w:rFonts w:eastAsiaTheme="minorHAnsi"/>
                <w:lang w:eastAsia="en-US"/>
              </w:rPr>
              <w:t xml:space="preserve"> в том числе за плату.</w:t>
            </w: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rPr>
                <w:rFonts w:eastAsiaTheme="minorHAnsi"/>
                <w:lang w:eastAsia="en-US"/>
              </w:rPr>
              <w:t>В табличной части Плана неверно заполнена   таблица 2 "Показатели по поступлениям и выплатам учреждения".</w:t>
            </w: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rPr>
                <w:rFonts w:eastAsiaTheme="minorHAnsi"/>
                <w:lang w:eastAsia="en-US"/>
              </w:rPr>
              <w:t>Последняя редакция плана ФХД, представ</w:t>
            </w:r>
            <w:r>
              <w:rPr>
                <w:rFonts w:eastAsiaTheme="minorHAnsi"/>
                <w:lang w:eastAsia="en-US"/>
              </w:rPr>
              <w:t xml:space="preserve">ленная на проверку, </w:t>
            </w:r>
            <w:r w:rsidRPr="006F23A8">
              <w:rPr>
                <w:rFonts w:eastAsiaTheme="minorHAnsi"/>
                <w:lang w:eastAsia="en-US"/>
              </w:rPr>
              <w:t xml:space="preserve">датируется </w:t>
            </w:r>
            <w:r w:rsidRPr="006F23A8">
              <w:rPr>
                <w:rFonts w:eastAsiaTheme="minorHAnsi"/>
                <w:lang w:eastAsia="en-US"/>
              </w:rPr>
              <w:lastRenderedPageBreak/>
              <w:t xml:space="preserve">07.08.2017г,  хотя изменения в финансировании были </w:t>
            </w:r>
            <w:proofErr w:type="spellStart"/>
            <w:proofErr w:type="gramStart"/>
            <w:r w:rsidRPr="006F23A8">
              <w:rPr>
                <w:rFonts w:eastAsiaTheme="minorHAnsi"/>
                <w:lang w:eastAsia="en-US"/>
              </w:rPr>
              <w:t>произ</w:t>
            </w:r>
            <w:proofErr w:type="spellEnd"/>
            <w:r w:rsidRPr="006F23A8">
              <w:rPr>
                <w:rFonts w:eastAsiaTheme="minorHAnsi"/>
                <w:lang w:eastAsia="en-US"/>
              </w:rPr>
              <w:t>-ведены</w:t>
            </w:r>
            <w:proofErr w:type="gramEnd"/>
            <w:r w:rsidRPr="006F23A8">
              <w:rPr>
                <w:rFonts w:eastAsiaTheme="minorHAnsi"/>
                <w:lang w:eastAsia="en-US"/>
              </w:rPr>
              <w:t xml:space="preserve"> еще   в ноябре и декабре 2017 года.</w:t>
            </w: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lastRenderedPageBreak/>
              <w:t>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proofErr w:type="gramStart"/>
            <w:r w:rsidRPr="006F23A8">
              <w:t xml:space="preserve">В нарушение порядка  формирования </w:t>
            </w:r>
            <w:proofErr w:type="spellStart"/>
            <w:r w:rsidRPr="006F23A8">
              <w:t>структури-рованной</w:t>
            </w:r>
            <w:proofErr w:type="spellEnd"/>
            <w:r w:rsidRPr="006F23A8">
              <w:t xml:space="preserve"> информации о государственном (</w:t>
            </w:r>
            <w:proofErr w:type="spellStart"/>
            <w:r w:rsidRPr="006F23A8">
              <w:t>муници-пальном</w:t>
            </w:r>
            <w:proofErr w:type="spellEnd"/>
            <w:r w:rsidRPr="006F23A8">
              <w:t>) учреждении, поря-</w:t>
            </w:r>
            <w:proofErr w:type="spellStart"/>
            <w:r w:rsidRPr="006F23A8">
              <w:t>дка</w:t>
            </w:r>
            <w:proofErr w:type="spellEnd"/>
            <w:r w:rsidRPr="006F23A8">
              <w:t xml:space="preserve"> предоставления </w:t>
            </w:r>
            <w:proofErr w:type="spellStart"/>
            <w:r w:rsidRPr="006F23A8">
              <w:t>информа-ции</w:t>
            </w:r>
            <w:proofErr w:type="spellEnd"/>
            <w:r w:rsidRPr="006F23A8">
              <w:t xml:space="preserve"> государственным (</w:t>
            </w:r>
            <w:proofErr w:type="spellStart"/>
            <w:r w:rsidRPr="006F23A8">
              <w:t>муни-ципальным</w:t>
            </w:r>
            <w:proofErr w:type="spellEnd"/>
            <w:r w:rsidRPr="006F23A8">
              <w:t xml:space="preserve">) учреждением, ее размещения на официальном сайте в сети интернет, утвержденных Казначейством России 26.12.2016, изменения, внесенные  в план ФХД 14.02.2017г и 07.08.2017г. размещались    на </w:t>
            </w:r>
            <w:proofErr w:type="spellStart"/>
            <w:r w:rsidRPr="006F23A8">
              <w:t>официаль</w:t>
            </w:r>
            <w:proofErr w:type="spellEnd"/>
            <w:r w:rsidRPr="006F23A8">
              <w:t>-ном сайте bus.gov.ru    с нару-</w:t>
            </w:r>
            <w:proofErr w:type="spellStart"/>
            <w:r w:rsidRPr="006F23A8">
              <w:t>шением</w:t>
            </w:r>
            <w:proofErr w:type="spellEnd"/>
            <w:r w:rsidRPr="006F23A8">
              <w:t xml:space="preserve"> срока 28.04.2017 и 26.12.2017г соответственно.</w:t>
            </w:r>
            <w:proofErr w:type="gram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proofErr w:type="gramStart"/>
            <w:r w:rsidRPr="006F23A8">
              <w:t xml:space="preserve">Своевременно </w:t>
            </w:r>
            <w:proofErr w:type="spellStart"/>
            <w:r w:rsidRPr="006F23A8">
              <w:t>разме</w:t>
            </w:r>
            <w:r>
              <w:t>-</w:t>
            </w:r>
            <w:r w:rsidRPr="006F23A8">
              <w:t>щать</w:t>
            </w:r>
            <w:proofErr w:type="spellEnd"/>
            <w:r w:rsidRPr="006F23A8">
              <w:t xml:space="preserve"> всю необходимую информацию об </w:t>
            </w:r>
            <w:proofErr w:type="spellStart"/>
            <w:r w:rsidRPr="006F23A8">
              <w:t>учреж</w:t>
            </w:r>
            <w:r>
              <w:t>-</w:t>
            </w:r>
            <w:r w:rsidRPr="006F23A8">
              <w:t>дении</w:t>
            </w:r>
            <w:proofErr w:type="spellEnd"/>
            <w:r w:rsidRPr="006F23A8">
              <w:t xml:space="preserve"> на официальном сайте Российской Феде</w:t>
            </w:r>
            <w:r>
              <w:t>-</w:t>
            </w:r>
            <w:r w:rsidRPr="006F23A8">
              <w:t xml:space="preserve">рации в сети Интернет   </w:t>
            </w:r>
            <w:r>
              <w:t xml:space="preserve">на </w:t>
            </w:r>
            <w:proofErr w:type="spellStart"/>
            <w:r w:rsidRPr="006F23A8">
              <w:t>bus</w:t>
            </w:r>
            <w:proofErr w:type="spellEnd"/>
            <w:r w:rsidRPr="006F23A8">
              <w:t>.</w:t>
            </w:r>
            <w:proofErr w:type="spellStart"/>
            <w:r w:rsidRPr="006F23A8">
              <w:rPr>
                <w:lang w:val="en-US"/>
              </w:rPr>
              <w:t>gov</w:t>
            </w:r>
            <w:proofErr w:type="spellEnd"/>
            <w:r w:rsidRPr="006F23A8">
              <w:t>.</w:t>
            </w:r>
            <w:proofErr w:type="spellStart"/>
            <w:r w:rsidRPr="006F23A8">
              <w:t>ru</w:t>
            </w:r>
            <w:proofErr w:type="spellEnd"/>
            <w:r w:rsidRPr="006F23A8">
              <w:t xml:space="preserve">.  </w:t>
            </w:r>
            <w:proofErr w:type="gramEnd"/>
          </w:p>
          <w:p w:rsidR="0036724A" w:rsidRPr="006F23A8" w:rsidRDefault="0036724A" w:rsidP="000F58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C46A33" w:rsidRDefault="0036724A" w:rsidP="000F5886">
            <w:pPr>
              <w:jc w:val="both"/>
              <w:rPr>
                <w:sz w:val="22"/>
                <w:szCs w:val="22"/>
              </w:rPr>
            </w:pPr>
            <w:r w:rsidRPr="00C46A33">
              <w:rPr>
                <w:sz w:val="22"/>
                <w:szCs w:val="22"/>
              </w:rPr>
              <w:t xml:space="preserve">Изменения, </w:t>
            </w:r>
            <w:proofErr w:type="gramStart"/>
            <w:r w:rsidRPr="00C46A33">
              <w:rPr>
                <w:sz w:val="22"/>
                <w:szCs w:val="22"/>
              </w:rPr>
              <w:t>внесен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46A3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46A33">
              <w:rPr>
                <w:sz w:val="22"/>
                <w:szCs w:val="22"/>
              </w:rPr>
              <w:t xml:space="preserve">  в пла</w:t>
            </w:r>
            <w:r>
              <w:rPr>
                <w:sz w:val="22"/>
                <w:szCs w:val="22"/>
              </w:rPr>
              <w:t>н ФХД, размещается    на официаль</w:t>
            </w:r>
            <w:r w:rsidRPr="00C46A33">
              <w:rPr>
                <w:sz w:val="22"/>
                <w:szCs w:val="22"/>
              </w:rPr>
              <w:t xml:space="preserve">ном сайте bus.gov.ru  </w:t>
            </w:r>
            <w:proofErr w:type="spellStart"/>
            <w:r>
              <w:rPr>
                <w:sz w:val="22"/>
                <w:szCs w:val="22"/>
              </w:rPr>
              <w:t>своевре-менно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Отчет о результатах </w:t>
            </w:r>
            <w:proofErr w:type="gramStart"/>
            <w:r w:rsidRPr="006F23A8">
              <w:t>деятель-</w:t>
            </w:r>
            <w:proofErr w:type="spellStart"/>
            <w:r w:rsidRPr="006F23A8">
              <w:t>ности</w:t>
            </w:r>
            <w:proofErr w:type="spellEnd"/>
            <w:proofErr w:type="gramEnd"/>
            <w:r w:rsidRPr="006F23A8">
              <w:t xml:space="preserve"> и использовании закрепленного за </w:t>
            </w:r>
            <w:proofErr w:type="spellStart"/>
            <w:r w:rsidRPr="006F23A8">
              <w:t>учреж-дением</w:t>
            </w:r>
            <w:proofErr w:type="spellEnd"/>
            <w:r w:rsidRPr="006F23A8">
              <w:t xml:space="preserve">   имущества за 2017 год, представленный на проверку, не согласован с учредителем.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r w:rsidRPr="006F23A8">
              <w:t xml:space="preserve">Своевременно </w:t>
            </w:r>
            <w:proofErr w:type="gramStart"/>
            <w:r w:rsidRPr="006F23A8">
              <w:t>представ-</w:t>
            </w:r>
            <w:proofErr w:type="spellStart"/>
            <w:r w:rsidRPr="006F23A8">
              <w:t>лять</w:t>
            </w:r>
            <w:proofErr w:type="spellEnd"/>
            <w:proofErr w:type="gramEnd"/>
            <w:r w:rsidRPr="006F23A8">
              <w:t xml:space="preserve"> учредителю  отчеты о результатах деятель</w:t>
            </w:r>
            <w:r>
              <w:t>-</w:t>
            </w:r>
            <w:proofErr w:type="spellStart"/>
            <w:r w:rsidRPr="006F23A8">
              <w:t>ности</w:t>
            </w:r>
            <w:proofErr w:type="spellEnd"/>
            <w:r w:rsidRPr="006F23A8">
              <w:t xml:space="preserve"> и об </w:t>
            </w:r>
            <w:proofErr w:type="spellStart"/>
            <w:r w:rsidRPr="006F23A8">
              <w:t>использо</w:t>
            </w:r>
            <w:r>
              <w:t>-</w:t>
            </w:r>
            <w:r w:rsidRPr="006F23A8">
              <w:t>вании</w:t>
            </w:r>
            <w:proofErr w:type="spellEnd"/>
            <w:r w:rsidRPr="006F23A8">
              <w:t xml:space="preserve"> имущес</w:t>
            </w:r>
            <w:r>
              <w:t>тва</w:t>
            </w:r>
            <w:r w:rsidRPr="006F23A8">
              <w:t xml:space="preserve">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C46A33" w:rsidRDefault="0036724A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результатах деятель</w:t>
            </w:r>
            <w:r w:rsidRPr="00C46A33">
              <w:rPr>
                <w:sz w:val="22"/>
                <w:szCs w:val="22"/>
              </w:rPr>
              <w:t xml:space="preserve">ности и </w:t>
            </w:r>
            <w:proofErr w:type="spellStart"/>
            <w:proofErr w:type="gramStart"/>
            <w:r w:rsidRPr="00C46A33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C46A33">
              <w:rPr>
                <w:sz w:val="22"/>
                <w:szCs w:val="22"/>
              </w:rPr>
              <w:t>ль</w:t>
            </w:r>
            <w:r>
              <w:rPr>
                <w:sz w:val="22"/>
                <w:szCs w:val="22"/>
              </w:rPr>
              <w:t>зовании</w:t>
            </w:r>
            <w:proofErr w:type="spellEnd"/>
            <w:proofErr w:type="gramEnd"/>
            <w:r w:rsidRPr="00C46A33">
              <w:rPr>
                <w:sz w:val="22"/>
                <w:szCs w:val="22"/>
              </w:rPr>
              <w:t xml:space="preserve"> закреп</w:t>
            </w:r>
            <w:r>
              <w:rPr>
                <w:sz w:val="22"/>
                <w:szCs w:val="22"/>
              </w:rPr>
              <w:t>-</w:t>
            </w:r>
            <w:r w:rsidRPr="00C46A33">
              <w:rPr>
                <w:sz w:val="22"/>
                <w:szCs w:val="22"/>
              </w:rPr>
              <w:t xml:space="preserve">ленного за </w:t>
            </w:r>
            <w:proofErr w:type="spellStart"/>
            <w:r>
              <w:rPr>
                <w:sz w:val="22"/>
                <w:szCs w:val="22"/>
              </w:rPr>
              <w:t>учреж-дением</w:t>
            </w:r>
            <w:proofErr w:type="spellEnd"/>
            <w:r>
              <w:rPr>
                <w:sz w:val="22"/>
                <w:szCs w:val="22"/>
              </w:rPr>
              <w:t xml:space="preserve">   имущества за 2018 год  </w:t>
            </w:r>
            <w:r w:rsidRPr="00C46A33">
              <w:rPr>
                <w:sz w:val="22"/>
                <w:szCs w:val="22"/>
              </w:rPr>
              <w:t xml:space="preserve"> </w:t>
            </w:r>
            <w:proofErr w:type="spellStart"/>
            <w:r w:rsidRPr="00C46A33">
              <w:rPr>
                <w:sz w:val="22"/>
                <w:szCs w:val="22"/>
              </w:rPr>
              <w:t>согла</w:t>
            </w:r>
            <w:proofErr w:type="spellEnd"/>
            <w:r>
              <w:rPr>
                <w:sz w:val="22"/>
                <w:szCs w:val="22"/>
              </w:rPr>
              <w:t xml:space="preserve">-сован </w:t>
            </w:r>
            <w:r w:rsidRPr="00C46A33">
              <w:rPr>
                <w:sz w:val="22"/>
                <w:szCs w:val="22"/>
              </w:rPr>
              <w:t xml:space="preserve"> учредителем</w:t>
            </w:r>
            <w:r>
              <w:rPr>
                <w:sz w:val="22"/>
                <w:szCs w:val="22"/>
              </w:rPr>
              <w:t xml:space="preserve"> 06.02.2019г., </w:t>
            </w:r>
            <w:proofErr w:type="spellStart"/>
            <w:r>
              <w:rPr>
                <w:sz w:val="22"/>
                <w:szCs w:val="22"/>
              </w:rPr>
              <w:t>опу-бликован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офици-аль</w:t>
            </w:r>
            <w:r w:rsidRPr="00C46A33">
              <w:rPr>
                <w:sz w:val="22"/>
                <w:szCs w:val="22"/>
              </w:rPr>
              <w:t>ном</w:t>
            </w:r>
            <w:proofErr w:type="spellEnd"/>
            <w:r w:rsidRPr="00C46A33">
              <w:rPr>
                <w:sz w:val="22"/>
                <w:szCs w:val="22"/>
              </w:rPr>
              <w:t xml:space="preserve"> сайте bus.gov.ru</w:t>
            </w:r>
            <w:r>
              <w:rPr>
                <w:sz w:val="22"/>
                <w:szCs w:val="22"/>
              </w:rPr>
              <w:t xml:space="preserve"> 08.02.2019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  <w:outlineLvl w:val="0"/>
            </w:pPr>
            <w:r w:rsidRPr="006F23A8">
              <w:t>На официальном сайте bus.gov.ru  первоначальная информация  об операциях с целевыми субсидиями за 2017 год  в нарушение Требований не размещена, информация об изменениях сведений об операциях с целевыми субсидиями  на официальном сайте  bus.gov.ru  не размещалась.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Составлять и </w:t>
            </w:r>
            <w:proofErr w:type="spellStart"/>
            <w:proofErr w:type="gramStart"/>
            <w:r w:rsidRPr="006F23A8">
              <w:t>своевре</w:t>
            </w:r>
            <w:r>
              <w:t>-</w:t>
            </w:r>
            <w:r w:rsidRPr="006F23A8">
              <w:t>менно</w:t>
            </w:r>
            <w:proofErr w:type="spellEnd"/>
            <w:proofErr w:type="gramEnd"/>
            <w:r w:rsidRPr="006F23A8">
              <w:t xml:space="preserve"> размещать </w:t>
            </w:r>
            <w:r w:rsidRPr="006F23A8">
              <w:rPr>
                <w:rFonts w:eastAsiaTheme="minorHAnsi"/>
              </w:rPr>
              <w:t>на сайте в сети Интернет сведения об операциях с целевыми субсидиями.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3927C5" w:rsidRDefault="0036724A" w:rsidP="000F5886">
            <w:pPr>
              <w:jc w:val="both"/>
              <w:rPr>
                <w:sz w:val="22"/>
                <w:szCs w:val="22"/>
              </w:rPr>
            </w:pPr>
            <w:r w:rsidRPr="003927C5">
              <w:rPr>
                <w:sz w:val="22"/>
                <w:szCs w:val="22"/>
              </w:rPr>
              <w:t xml:space="preserve">Сведения об </w:t>
            </w:r>
            <w:proofErr w:type="gramStart"/>
            <w:r w:rsidRPr="003927C5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27C5">
              <w:rPr>
                <w:sz w:val="22"/>
                <w:szCs w:val="22"/>
              </w:rPr>
              <w:t>циях</w:t>
            </w:r>
            <w:proofErr w:type="spellEnd"/>
            <w:proofErr w:type="gramEnd"/>
            <w:r w:rsidRPr="003927C5">
              <w:rPr>
                <w:sz w:val="22"/>
                <w:szCs w:val="22"/>
              </w:rPr>
              <w:t xml:space="preserve"> с целевыми субсидиями  на официальном сайте  bus.gov.ru   </w:t>
            </w:r>
            <w:proofErr w:type="spellStart"/>
            <w:r w:rsidRPr="003927C5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-</w:t>
            </w:r>
            <w:r w:rsidRPr="003927C5">
              <w:rPr>
                <w:sz w:val="22"/>
                <w:szCs w:val="22"/>
              </w:rPr>
              <w:t>щен</w:t>
            </w:r>
            <w:r>
              <w:rPr>
                <w:sz w:val="22"/>
                <w:szCs w:val="22"/>
              </w:rPr>
              <w:t>ы</w:t>
            </w:r>
            <w:proofErr w:type="spellEnd"/>
            <w:r w:rsidRPr="003927C5"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t>13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В п.6.2. Положения о внутреннем финансовом контроле отсутствуют </w:t>
            </w:r>
            <w:proofErr w:type="spellStart"/>
            <w:proofErr w:type="gramStart"/>
            <w:r w:rsidRPr="006F23A8">
              <w:t>сведе-ния</w:t>
            </w:r>
            <w:proofErr w:type="spellEnd"/>
            <w:proofErr w:type="gramEnd"/>
            <w:r w:rsidRPr="006F23A8">
              <w:t xml:space="preserve"> о лице, ответственном за организацию и </w:t>
            </w:r>
            <w:proofErr w:type="spellStart"/>
            <w:r w:rsidRPr="006F23A8">
              <w:t>функциони-рование</w:t>
            </w:r>
            <w:proofErr w:type="spellEnd"/>
            <w:r w:rsidRPr="006F23A8">
              <w:t xml:space="preserve"> системы внутреннего финансового контроля. График проведения </w:t>
            </w:r>
            <w:proofErr w:type="spellStart"/>
            <w:proofErr w:type="gramStart"/>
            <w:r w:rsidRPr="006F23A8">
              <w:t>внутрен</w:t>
            </w:r>
            <w:proofErr w:type="spellEnd"/>
            <w:r w:rsidRPr="006F23A8">
              <w:t>-них</w:t>
            </w:r>
            <w:proofErr w:type="gramEnd"/>
            <w:r w:rsidRPr="006F23A8">
              <w:t xml:space="preserve"> финансовых проверок не разработан, акты по </w:t>
            </w:r>
            <w:r w:rsidRPr="006F23A8">
              <w:lastRenderedPageBreak/>
              <w:t xml:space="preserve">проведению последующего контроля на проверку не представлены. Это </w:t>
            </w:r>
            <w:proofErr w:type="gramStart"/>
            <w:r w:rsidRPr="006F23A8">
              <w:t>свидетель-</w:t>
            </w:r>
            <w:proofErr w:type="spellStart"/>
            <w:r w:rsidRPr="006F23A8">
              <w:t>ствует</w:t>
            </w:r>
            <w:proofErr w:type="spellEnd"/>
            <w:proofErr w:type="gramEnd"/>
            <w:r w:rsidRPr="006F23A8">
              <w:t xml:space="preserve"> о слабой организации  внутреннего финансового контроля в учреждении. 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lastRenderedPageBreak/>
              <w:t xml:space="preserve">Усилить работу по организации </w:t>
            </w:r>
            <w:proofErr w:type="spellStart"/>
            <w:r w:rsidRPr="006F23A8">
              <w:t>внутрен</w:t>
            </w:r>
            <w:proofErr w:type="spellEnd"/>
            <w:r w:rsidRPr="006F23A8">
              <w:t xml:space="preserve">-него </w:t>
            </w:r>
            <w:proofErr w:type="gramStart"/>
            <w:r w:rsidRPr="006F23A8">
              <w:t>финансового</w:t>
            </w:r>
            <w:proofErr w:type="gramEnd"/>
            <w:r w:rsidRPr="006F23A8">
              <w:t xml:space="preserve"> </w:t>
            </w:r>
            <w:proofErr w:type="spellStart"/>
            <w:r w:rsidRPr="006F23A8">
              <w:t>конт</w:t>
            </w:r>
            <w:proofErr w:type="spellEnd"/>
            <w:r>
              <w:t>-</w:t>
            </w:r>
            <w:r w:rsidRPr="006F23A8">
              <w:t>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87130D" w:rsidRDefault="0036724A" w:rsidP="000F5886">
            <w:pPr>
              <w:jc w:val="both"/>
              <w:rPr>
                <w:sz w:val="22"/>
                <w:szCs w:val="22"/>
              </w:rPr>
            </w:pPr>
            <w:r w:rsidRPr="0087130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учетную политику учреждения внесены изменения, </w:t>
            </w:r>
            <w:proofErr w:type="spellStart"/>
            <w:proofErr w:type="gramStart"/>
            <w:r>
              <w:rPr>
                <w:sz w:val="22"/>
                <w:szCs w:val="22"/>
              </w:rPr>
              <w:t>назна-чено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лицо,</w:t>
            </w:r>
            <w:r w:rsidRPr="0087130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ответст</w:t>
            </w:r>
            <w:proofErr w:type="spellEnd"/>
            <w:r>
              <w:rPr>
                <w:sz w:val="22"/>
                <w:szCs w:val="22"/>
              </w:rPr>
              <w:t xml:space="preserve">-венное </w:t>
            </w:r>
            <w:r w:rsidRPr="0087130D">
              <w:rPr>
                <w:sz w:val="22"/>
                <w:szCs w:val="22"/>
              </w:rPr>
              <w:t xml:space="preserve">за </w:t>
            </w:r>
            <w:proofErr w:type="spellStart"/>
            <w:r w:rsidRPr="0087130D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зацию</w:t>
            </w:r>
            <w:proofErr w:type="spellEnd"/>
            <w:r w:rsidRPr="0087130D">
              <w:rPr>
                <w:sz w:val="22"/>
                <w:szCs w:val="22"/>
              </w:rPr>
              <w:t xml:space="preserve"> и </w:t>
            </w:r>
            <w:proofErr w:type="spellStart"/>
            <w:r w:rsidRPr="0087130D">
              <w:rPr>
                <w:sz w:val="22"/>
                <w:szCs w:val="22"/>
              </w:rPr>
              <w:t>функцио</w:t>
            </w:r>
            <w:r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нирование</w:t>
            </w:r>
            <w:proofErr w:type="spellEnd"/>
            <w:r w:rsidRPr="0087130D">
              <w:rPr>
                <w:sz w:val="22"/>
                <w:szCs w:val="22"/>
              </w:rPr>
              <w:t xml:space="preserve"> системы внутреннего </w:t>
            </w:r>
            <w:proofErr w:type="spellStart"/>
            <w:r w:rsidRPr="0087130D">
              <w:rPr>
                <w:sz w:val="22"/>
                <w:szCs w:val="22"/>
              </w:rPr>
              <w:t>финан</w:t>
            </w:r>
            <w:r w:rsidRPr="00D762FB"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сового</w:t>
            </w:r>
            <w:proofErr w:type="spellEnd"/>
            <w:r w:rsidRPr="0087130D">
              <w:rPr>
                <w:sz w:val="22"/>
                <w:szCs w:val="22"/>
              </w:rPr>
              <w:t xml:space="preserve"> контроля. График проведения </w:t>
            </w:r>
            <w:r w:rsidRPr="0087130D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нутренних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финан-совых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проверок </w:t>
            </w:r>
            <w:r w:rsidRPr="0087130D">
              <w:rPr>
                <w:sz w:val="22"/>
                <w:szCs w:val="22"/>
              </w:rPr>
              <w:t xml:space="preserve"> разработан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lastRenderedPageBreak/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lastRenderedPageBreak/>
              <w:t>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proofErr w:type="gramStart"/>
            <w:r w:rsidRPr="006F23A8">
      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</w:t>
            </w:r>
            <w:r>
              <w:t>-</w:t>
            </w:r>
            <w:proofErr w:type="spellStart"/>
            <w:r w:rsidRPr="006F23A8">
              <w:t>казов</w:t>
            </w:r>
            <w:proofErr w:type="spellEnd"/>
            <w:r w:rsidRPr="006F23A8">
              <w:t xml:space="preserve"> о предоставлении отпусков, стаже работы, не во всех указана дата и номер приказа о приеме на работу.</w:t>
            </w:r>
            <w:proofErr w:type="gramEnd"/>
            <w:r w:rsidRPr="006F23A8">
              <w:t xml:space="preserve"> На проверку не представлены лицевые счета, которые должны быть подклеены к карточкам – справкам.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Карточки-справки </w:t>
            </w:r>
            <w:r>
              <w:t xml:space="preserve"> для регистра</w:t>
            </w:r>
            <w:r w:rsidRPr="006F23A8">
              <w:t xml:space="preserve">ции сведений о зарплате работников </w:t>
            </w:r>
            <w:r>
              <w:t xml:space="preserve">(ф.0504417) </w:t>
            </w:r>
            <w:r w:rsidRPr="006F23A8">
              <w:t xml:space="preserve">заполнять без нарушений </w:t>
            </w:r>
            <w:proofErr w:type="spellStart"/>
            <w:proofErr w:type="gramStart"/>
            <w:r w:rsidRPr="006F23A8">
              <w:t>требова</w:t>
            </w:r>
            <w:r>
              <w:t>-</w:t>
            </w:r>
            <w:r w:rsidRPr="006F23A8">
              <w:t>ний</w:t>
            </w:r>
            <w:proofErr w:type="spellEnd"/>
            <w:proofErr w:type="gramEnd"/>
            <w:r w:rsidRPr="006F23A8">
              <w:t xml:space="preserve"> приказа № 52н.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3F43E4" w:rsidRDefault="0036724A" w:rsidP="000F5886">
            <w:pPr>
              <w:jc w:val="both"/>
              <w:rPr>
                <w:sz w:val="22"/>
                <w:szCs w:val="22"/>
              </w:rPr>
            </w:pPr>
            <w:r w:rsidRPr="003F43E4">
              <w:rPr>
                <w:sz w:val="22"/>
                <w:szCs w:val="22"/>
              </w:rPr>
              <w:t>В карточки-справки для регистрации</w:t>
            </w:r>
            <w:r>
              <w:rPr>
                <w:sz w:val="22"/>
                <w:szCs w:val="22"/>
              </w:rPr>
              <w:t xml:space="preserve"> сведений о зарплате работников внесены допол</w:t>
            </w:r>
            <w:r w:rsidRPr="003F43E4">
              <w:rPr>
                <w:sz w:val="22"/>
                <w:szCs w:val="22"/>
              </w:rPr>
              <w:t>нения.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t>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autoSpaceDE w:val="0"/>
              <w:jc w:val="both"/>
              <w:rPr>
                <w:rFonts w:eastAsiaTheme="minorHAnsi"/>
                <w:bCs/>
                <w:lang w:eastAsia="en-US"/>
              </w:rPr>
            </w:pPr>
            <w:r w:rsidRPr="006F23A8">
              <w:rPr>
                <w:rFonts w:eastAsiaTheme="minorHAnsi"/>
                <w:bCs/>
                <w:lang w:eastAsia="en-US"/>
              </w:rPr>
              <w:t xml:space="preserve">Протоколы заседания </w:t>
            </w:r>
            <w:proofErr w:type="spellStart"/>
            <w:proofErr w:type="gramStart"/>
            <w:r w:rsidRPr="006F23A8">
              <w:rPr>
                <w:rFonts w:eastAsiaTheme="minorHAnsi"/>
                <w:bCs/>
                <w:lang w:eastAsia="en-US"/>
              </w:rPr>
              <w:t>комис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>-сии</w:t>
            </w:r>
            <w:proofErr w:type="gramEnd"/>
            <w:r w:rsidRPr="006F23A8">
              <w:rPr>
                <w:rFonts w:eastAsiaTheme="minorHAnsi"/>
                <w:bCs/>
                <w:lang w:eastAsia="en-US"/>
              </w:rPr>
              <w:t xml:space="preserve"> по оценке выполнения показателей и критериев оценки эффективности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деяте-льности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руководителя на проверку не представлены.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Утвердить состав </w:t>
            </w:r>
            <w:proofErr w:type="spellStart"/>
            <w:proofErr w:type="gramStart"/>
            <w:r w:rsidRPr="006F23A8">
              <w:t>комис</w:t>
            </w:r>
            <w:proofErr w:type="spellEnd"/>
            <w:r w:rsidRPr="006F23A8">
              <w:t>-сии</w:t>
            </w:r>
            <w:proofErr w:type="gramEnd"/>
            <w:r w:rsidRPr="006F23A8">
              <w:t xml:space="preserve"> </w:t>
            </w:r>
            <w:r w:rsidRPr="006F23A8">
              <w:rPr>
                <w:rFonts w:eastAsiaTheme="minorHAnsi"/>
                <w:bCs/>
                <w:lang w:eastAsia="en-US"/>
              </w:rPr>
              <w:t xml:space="preserve">по оценке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выпол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>-нения показателей и крите</w:t>
            </w:r>
            <w:r>
              <w:rPr>
                <w:rFonts w:eastAsiaTheme="minorHAnsi"/>
                <w:bCs/>
                <w:lang w:eastAsia="en-US"/>
              </w:rPr>
              <w:t xml:space="preserve">риев оценки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эффе-к</w:t>
            </w:r>
            <w:r w:rsidRPr="006F23A8">
              <w:rPr>
                <w:rFonts w:eastAsiaTheme="minorHAnsi"/>
                <w:bCs/>
                <w:lang w:eastAsia="en-US"/>
              </w:rPr>
              <w:t>тивности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деятельности руководителя.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405827" w:rsidRDefault="0036724A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 xml:space="preserve">Состав комиссии 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 оценке выполнения показателей и </w:t>
            </w:r>
            <w:proofErr w:type="spellStart"/>
            <w:proofErr w:type="gram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кри-териев</w:t>
            </w:r>
            <w:proofErr w:type="spellEnd"/>
            <w:proofErr w:type="gram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оценки 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эффе-ктивности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руководителя утвержден приказом Управления по куль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туре № 38 от 29.04.2019г.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405827" w:rsidRDefault="0036724A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t>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6F23A8">
              <w:rPr>
                <w:rFonts w:eastAsiaTheme="minorHAnsi"/>
                <w:bCs/>
                <w:lang w:eastAsia="en-US"/>
              </w:rPr>
              <w:t xml:space="preserve">В нарушение пункта 5.1 положения «О порядке и условиях применения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стиму</w:t>
            </w:r>
            <w:r>
              <w:rPr>
                <w:rFonts w:eastAsiaTheme="minorHAnsi"/>
                <w:bCs/>
                <w:lang w:eastAsia="en-US"/>
              </w:rPr>
              <w:t>-</w:t>
            </w:r>
            <w:r w:rsidRPr="006F23A8">
              <w:rPr>
                <w:rFonts w:eastAsiaTheme="minorHAnsi"/>
                <w:bCs/>
                <w:lang w:eastAsia="en-US"/>
              </w:rPr>
              <w:t>лирующих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 выплат работникам </w:t>
            </w:r>
            <w:r w:rsidRPr="006F23A8">
              <w:t>муниципального бюджетного образовательного учреждения дополнительного образования «Детская школа искусств п. Молодежный» Томского рай</w:t>
            </w:r>
            <w:r>
              <w:t>-</w:t>
            </w:r>
            <w:r w:rsidRPr="006F23A8">
              <w:t>она директор приказами № 23 от 05.05.2017г., № 28 от 29.05.2017г., № 32 от 30.06.2017г устанавливает себе премии в размере 14000,0 рублей.</w:t>
            </w:r>
            <w:r w:rsidRPr="006F23A8">
              <w:rPr>
                <w:rFonts w:eastAsiaTheme="minorHAnsi"/>
                <w:bCs/>
                <w:lang w:eastAsia="en-US"/>
              </w:rPr>
              <w:t xml:space="preserve"> </w:t>
            </w:r>
            <w:proofErr w:type="gram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Не допускать </w:t>
            </w:r>
            <w:proofErr w:type="gramStart"/>
            <w:r w:rsidRPr="006F23A8">
              <w:t>неправо</w:t>
            </w:r>
            <w:r>
              <w:t>-</w:t>
            </w:r>
            <w:r w:rsidRPr="006F23A8">
              <w:t>мерного</w:t>
            </w:r>
            <w:proofErr w:type="gramEnd"/>
            <w:r w:rsidRPr="006F23A8">
              <w:t xml:space="preserve"> использования бюджетных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Премирование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дире-ктора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 производится на ос-</w:t>
            </w:r>
            <w:proofErr w:type="spellStart"/>
            <w:r>
              <w:rPr>
                <w:sz w:val="22"/>
                <w:szCs w:val="22"/>
              </w:rPr>
              <w:t>новании</w:t>
            </w:r>
            <w:proofErr w:type="spellEnd"/>
            <w:r>
              <w:rPr>
                <w:sz w:val="22"/>
                <w:szCs w:val="22"/>
              </w:rPr>
              <w:t xml:space="preserve"> приказов Управления по культуре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405827" w:rsidRDefault="0036724A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t>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В нарушение статьи 284 Трудового кодекса РФ, </w:t>
            </w:r>
            <w:r w:rsidRPr="006F23A8">
              <w:rPr>
                <w:color w:val="343434"/>
              </w:rPr>
              <w:t xml:space="preserve"> </w:t>
            </w:r>
            <w:r w:rsidRPr="006F23A8">
              <w:t xml:space="preserve">Постановления </w:t>
            </w:r>
            <w:r w:rsidRPr="006F23A8">
              <w:rPr>
                <w:rFonts w:eastAsiaTheme="minorHAnsi"/>
                <w:lang w:eastAsia="en-US"/>
              </w:rPr>
              <w:t>Правительства Россий</w:t>
            </w:r>
            <w:r>
              <w:rPr>
                <w:rFonts w:eastAsiaTheme="minorHAnsi"/>
                <w:lang w:eastAsia="en-US"/>
              </w:rPr>
              <w:t xml:space="preserve">ской Федерации от 4 </w:t>
            </w:r>
            <w:r>
              <w:rPr>
                <w:rFonts w:eastAsiaTheme="minorHAnsi"/>
                <w:lang w:eastAsia="en-US"/>
              </w:rPr>
              <w:lastRenderedPageBreak/>
              <w:t>апреля 2003</w:t>
            </w:r>
            <w:r w:rsidRPr="006F23A8">
              <w:rPr>
                <w:rFonts w:eastAsiaTheme="minorHAnsi"/>
                <w:lang w:eastAsia="en-US"/>
              </w:rPr>
              <w:t xml:space="preserve">г. № 197 продолжительность работы по совместительству  у  6 </w:t>
            </w:r>
            <w:proofErr w:type="spellStart"/>
            <w:proofErr w:type="gramStart"/>
            <w:r w:rsidRPr="006F23A8">
              <w:rPr>
                <w:rFonts w:eastAsiaTheme="minorHAnsi"/>
                <w:lang w:eastAsia="en-US"/>
              </w:rPr>
              <w:t>сотруд-ников</w:t>
            </w:r>
            <w:proofErr w:type="spellEnd"/>
            <w:proofErr w:type="gramEnd"/>
            <w:r w:rsidRPr="006F23A8">
              <w:rPr>
                <w:rFonts w:eastAsiaTheme="minorHAnsi"/>
                <w:lang w:eastAsia="en-US"/>
              </w:rPr>
              <w:t xml:space="preserve"> превышает установлен-</w:t>
            </w:r>
            <w:proofErr w:type="spellStart"/>
            <w:r w:rsidRPr="006F23A8">
              <w:rPr>
                <w:rFonts w:eastAsiaTheme="minorHAnsi"/>
                <w:lang w:eastAsia="en-US"/>
              </w:rPr>
              <w:t>ные</w:t>
            </w:r>
            <w:proofErr w:type="spellEnd"/>
            <w:r w:rsidRPr="006F23A8">
              <w:rPr>
                <w:rFonts w:eastAsiaTheme="minorHAnsi"/>
                <w:lang w:eastAsia="en-US"/>
              </w:rPr>
              <w:t xml:space="preserve"> нормы.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lastRenderedPageBreak/>
              <w:t xml:space="preserve">Не допускать нарушений статьи 284 Трудового кодекса РФ, </w:t>
            </w:r>
            <w:r w:rsidRPr="006F23A8">
              <w:rPr>
                <w:color w:val="343434"/>
              </w:rPr>
              <w:t xml:space="preserve"> </w:t>
            </w:r>
            <w:proofErr w:type="gramStart"/>
            <w:r w:rsidRPr="006F23A8">
              <w:t>Постанов-</w:t>
            </w:r>
            <w:proofErr w:type="spellStart"/>
            <w:r w:rsidRPr="006F23A8">
              <w:t>ления</w:t>
            </w:r>
            <w:proofErr w:type="spellEnd"/>
            <w:proofErr w:type="gramEnd"/>
            <w:r w:rsidRPr="006F23A8">
              <w:t xml:space="preserve"> </w:t>
            </w:r>
            <w:r w:rsidRPr="006F23A8">
              <w:rPr>
                <w:rFonts w:eastAsiaTheme="minorHAnsi"/>
                <w:lang w:eastAsia="en-US"/>
              </w:rPr>
              <w:t xml:space="preserve">Правительства </w:t>
            </w:r>
            <w:r w:rsidRPr="006F23A8">
              <w:rPr>
                <w:rFonts w:eastAsiaTheme="minorHAnsi"/>
                <w:lang w:eastAsia="en-US"/>
              </w:rPr>
              <w:lastRenderedPageBreak/>
              <w:t>Российской Федерации от 4 апреля 2003г.           № 197.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D6989" w:rsidRDefault="0036724A" w:rsidP="000F5886">
            <w:pPr>
              <w:jc w:val="both"/>
              <w:rPr>
                <w:sz w:val="22"/>
                <w:szCs w:val="22"/>
              </w:rPr>
            </w:pPr>
            <w:r w:rsidRPr="007D6989">
              <w:rPr>
                <w:sz w:val="22"/>
                <w:szCs w:val="22"/>
              </w:rPr>
              <w:lastRenderedPageBreak/>
              <w:t xml:space="preserve">Требования  статьи 284 Трудового </w:t>
            </w:r>
            <w:proofErr w:type="gramStart"/>
            <w:r w:rsidRPr="007D6989">
              <w:rPr>
                <w:sz w:val="22"/>
                <w:szCs w:val="22"/>
              </w:rPr>
              <w:t>кодек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D6989">
              <w:rPr>
                <w:sz w:val="22"/>
                <w:szCs w:val="22"/>
              </w:rPr>
              <w:t>са</w:t>
            </w:r>
            <w:proofErr w:type="spellEnd"/>
            <w:proofErr w:type="gramEnd"/>
            <w:r w:rsidRPr="007D6989">
              <w:rPr>
                <w:sz w:val="22"/>
                <w:szCs w:val="22"/>
              </w:rPr>
              <w:t xml:space="preserve"> РФ, </w:t>
            </w:r>
            <w:r w:rsidRPr="007D6989">
              <w:rPr>
                <w:color w:val="343434"/>
                <w:sz w:val="22"/>
                <w:szCs w:val="22"/>
              </w:rPr>
              <w:t xml:space="preserve"> </w:t>
            </w:r>
            <w:r w:rsidRPr="007D6989">
              <w:rPr>
                <w:sz w:val="22"/>
                <w:szCs w:val="22"/>
              </w:rPr>
              <w:t>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D6989">
              <w:rPr>
                <w:sz w:val="22"/>
                <w:szCs w:val="22"/>
              </w:rPr>
              <w:t>ления</w:t>
            </w:r>
            <w:proofErr w:type="spellEnd"/>
            <w:r w:rsidRPr="007D6989">
              <w:rPr>
                <w:sz w:val="22"/>
                <w:szCs w:val="22"/>
              </w:rPr>
              <w:t xml:space="preserve"> </w:t>
            </w:r>
            <w:r w:rsidRPr="007D6989">
              <w:rPr>
                <w:rFonts w:eastAsiaTheme="minorHAnsi"/>
                <w:sz w:val="22"/>
                <w:szCs w:val="22"/>
                <w:lang w:eastAsia="en-US"/>
              </w:rPr>
              <w:t xml:space="preserve">Правительства Российской </w:t>
            </w:r>
            <w:proofErr w:type="spellStart"/>
            <w:r w:rsidRPr="007D6989">
              <w:rPr>
                <w:rFonts w:eastAsiaTheme="minorHAnsi"/>
                <w:sz w:val="22"/>
                <w:szCs w:val="22"/>
                <w:lang w:eastAsia="en-US"/>
              </w:rPr>
              <w:t>Федера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ции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 4 апреля 2003г. № </w:t>
            </w:r>
            <w:r w:rsidRPr="007D6989">
              <w:rPr>
                <w:rFonts w:eastAsiaTheme="minorHAnsi"/>
                <w:sz w:val="22"/>
                <w:szCs w:val="22"/>
                <w:lang w:eastAsia="en-US"/>
              </w:rPr>
              <w:t>197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соблю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-даются.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lastRenderedPageBreak/>
              <w:t>Нарушение устранено. Снято с контроля.</w:t>
            </w:r>
          </w:p>
        </w:tc>
      </w:tr>
      <w:tr w:rsidR="0036724A" w:rsidRPr="007C094F" w:rsidTr="000F58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>
              <w:lastRenderedPageBreak/>
              <w:t>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pStyle w:val="a8"/>
              <w:jc w:val="both"/>
            </w:pPr>
            <w:r w:rsidRPr="006F23A8">
              <w:t>Документы для организации работы по оказанию платных услуг учреждением не разработаны и на проверку не представлены.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6F23A8" w:rsidRDefault="0036724A" w:rsidP="000F5886">
            <w:pPr>
              <w:jc w:val="both"/>
            </w:pPr>
            <w:r w:rsidRPr="006F23A8">
              <w:t xml:space="preserve">Разработать и утвердить документы по </w:t>
            </w:r>
            <w:proofErr w:type="spellStart"/>
            <w:proofErr w:type="gramStart"/>
            <w:r w:rsidRPr="006F23A8">
              <w:t>органи</w:t>
            </w:r>
            <w:r>
              <w:t>-</w:t>
            </w:r>
            <w:r w:rsidRPr="006F23A8">
              <w:t>зации</w:t>
            </w:r>
            <w:proofErr w:type="spellEnd"/>
            <w:proofErr w:type="gramEnd"/>
            <w:r w:rsidRPr="006F23A8">
              <w:t xml:space="preserve"> платных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 </w:t>
            </w:r>
            <w:proofErr w:type="spellStart"/>
            <w:proofErr w:type="gramStart"/>
            <w:r>
              <w:rPr>
                <w:sz w:val="22"/>
                <w:szCs w:val="22"/>
              </w:rPr>
              <w:t>разрабо-таны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утверждены 31.03.2019г.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A" w:rsidRPr="007C094F" w:rsidRDefault="0036724A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</w:tbl>
    <w:p w:rsidR="0036724A" w:rsidRDefault="0036724A" w:rsidP="0036724A">
      <w:pPr>
        <w:jc w:val="both"/>
      </w:pPr>
      <w:r>
        <w:t xml:space="preserve">  </w:t>
      </w:r>
    </w:p>
    <w:p w:rsidR="0036724A" w:rsidRDefault="0036724A" w:rsidP="0036724A">
      <w:pPr>
        <w:jc w:val="both"/>
        <w:rPr>
          <w:b/>
        </w:rPr>
      </w:pPr>
      <w:r w:rsidRPr="001E0E4B">
        <w:rPr>
          <w:b/>
        </w:rPr>
        <w:t>Выводы:</w:t>
      </w:r>
    </w:p>
    <w:p w:rsidR="0036724A" w:rsidRPr="001E0E4B" w:rsidRDefault="0036724A" w:rsidP="0036724A">
      <w:pPr>
        <w:jc w:val="both"/>
        <w:rPr>
          <w:b/>
        </w:rPr>
      </w:pPr>
    </w:p>
    <w:p w:rsidR="0036724A" w:rsidRDefault="0036724A" w:rsidP="0036724A">
      <w:pPr>
        <w:ind w:firstLine="709"/>
        <w:jc w:val="both"/>
        <w:rPr>
          <w:lang w:eastAsia="en-US"/>
        </w:rPr>
      </w:pPr>
      <w:r>
        <w:t>1.</w:t>
      </w:r>
      <w:r>
        <w:rPr>
          <w:b/>
        </w:rPr>
        <w:t xml:space="preserve"> </w:t>
      </w:r>
      <w:r>
        <w:t xml:space="preserve">Администрацией МБОУ ДО </w:t>
      </w:r>
      <w:r>
        <w:rPr>
          <w:lang w:eastAsia="en-US"/>
        </w:rPr>
        <w:t xml:space="preserve">«Детская школа искусств  п. </w:t>
      </w:r>
      <w:proofErr w:type="gramStart"/>
      <w:r>
        <w:rPr>
          <w:lang w:eastAsia="en-US"/>
        </w:rPr>
        <w:t>Молодежный</w:t>
      </w:r>
      <w:proofErr w:type="gramEnd"/>
      <w:r>
        <w:rPr>
          <w:lang w:eastAsia="en-US"/>
        </w:rPr>
        <w:t>»</w:t>
      </w:r>
      <w:r>
        <w:t xml:space="preserve">  проведена надлежащая работа по устранению нарушений и недостатков, </w:t>
      </w:r>
      <w:r w:rsidRPr="000B713C">
        <w:t xml:space="preserve">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п. Молодежный</w:t>
      </w:r>
      <w:r w:rsidRPr="000B713C">
        <w:rPr>
          <w:lang w:eastAsia="en-US"/>
        </w:rPr>
        <w:t>»</w:t>
      </w:r>
      <w:r>
        <w:rPr>
          <w:lang w:eastAsia="en-US"/>
        </w:rPr>
        <w:t xml:space="preserve">. </w:t>
      </w:r>
    </w:p>
    <w:p w:rsidR="0036724A" w:rsidRPr="00F9116C" w:rsidRDefault="0036724A" w:rsidP="0036724A">
      <w:pPr>
        <w:ind w:firstLine="709"/>
        <w:jc w:val="both"/>
      </w:pPr>
      <w:r>
        <w:rPr>
          <w:lang w:eastAsia="en-US"/>
        </w:rPr>
        <w:t xml:space="preserve">2. Счетная палата снимает </w:t>
      </w:r>
      <w:r w:rsidRPr="00F9116C">
        <w:rPr>
          <w:lang w:eastAsia="en-US"/>
        </w:rPr>
        <w:t xml:space="preserve">представление  от 22.10.2018г № 7 </w:t>
      </w:r>
      <w:r w:rsidRPr="00F9116C">
        <w:rPr>
          <w:bCs/>
        </w:rPr>
        <w:t>по акту от 28.09.2018 № 7</w:t>
      </w:r>
      <w:r>
        <w:rPr>
          <w:bCs/>
        </w:rPr>
        <w:t xml:space="preserve">               </w:t>
      </w:r>
      <w:r w:rsidRPr="00F9116C">
        <w:rPr>
          <w:lang w:eastAsia="en-US"/>
        </w:rPr>
        <w:t>с контроля.</w:t>
      </w:r>
    </w:p>
    <w:p w:rsidR="0036724A" w:rsidRDefault="0036724A" w:rsidP="0036724A">
      <w:pPr>
        <w:rPr>
          <w:lang w:eastAsia="ar-SA"/>
        </w:rPr>
      </w:pPr>
    </w:p>
    <w:p w:rsidR="0036724A" w:rsidRDefault="0036724A" w:rsidP="00367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36724A" w:rsidRDefault="0036724A" w:rsidP="00367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6724A" w:rsidTr="000F5886">
        <w:trPr>
          <w:trHeight w:val="68"/>
        </w:trPr>
        <w:tc>
          <w:tcPr>
            <w:tcW w:w="10008" w:type="dxa"/>
            <w:hideMark/>
          </w:tcPr>
          <w:p w:rsidR="0036724A" w:rsidRDefault="0036724A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Счетной палаты                                                                                    Г.М. </w:t>
            </w:r>
            <w:proofErr w:type="spellStart"/>
            <w:r>
              <w:rPr>
                <w:lang w:eastAsia="en-US"/>
              </w:rPr>
              <w:t>Басирова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36724A" w:rsidRDefault="0036724A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</w:t>
            </w:r>
          </w:p>
        </w:tc>
      </w:tr>
    </w:tbl>
    <w:p w:rsidR="0036724A" w:rsidRDefault="0036724A" w:rsidP="0036724A">
      <w:pPr>
        <w:ind w:firstLine="709"/>
        <w:jc w:val="both"/>
      </w:pPr>
    </w:p>
    <w:p w:rsidR="0036724A" w:rsidRDefault="0036724A" w:rsidP="0036724A">
      <w:pPr>
        <w:pStyle w:val="ConsPlusNormal"/>
        <w:ind w:firstLine="0"/>
        <w:rPr>
          <w:lang w:eastAsia="ar-SA"/>
        </w:rPr>
      </w:pPr>
    </w:p>
    <w:p w:rsidR="0036724A" w:rsidRDefault="0036724A" w:rsidP="0036724A">
      <w:pPr>
        <w:jc w:val="both"/>
      </w:pPr>
    </w:p>
    <w:p w:rsidR="0036724A" w:rsidRDefault="0036724A" w:rsidP="0036724A"/>
    <w:p w:rsidR="00CB1AFB" w:rsidRDefault="00CB1AFB"/>
    <w:sectPr w:rsidR="00CB1AFB" w:rsidSect="00C64EB3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739714"/>
      <w:docPartObj>
        <w:docPartGallery w:val="Page Numbers (Bottom of Page)"/>
        <w:docPartUnique/>
      </w:docPartObj>
    </w:sdtPr>
    <w:sdtEndPr/>
    <w:sdtContent>
      <w:p w:rsidR="001E0E4B" w:rsidRDefault="003672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0E4B" w:rsidRDefault="0036724A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A"/>
    <w:rsid w:val="0036724A"/>
    <w:rsid w:val="00C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24A"/>
    <w:rPr>
      <w:color w:val="0000FF"/>
      <w:u w:val="single"/>
    </w:rPr>
  </w:style>
  <w:style w:type="paragraph" w:styleId="a4">
    <w:name w:val="Normal (Web)"/>
    <w:basedOn w:val="a"/>
    <w:semiHidden/>
    <w:unhideWhenUsed/>
    <w:rsid w:val="0036724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6724A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72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6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3672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367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672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6724A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36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672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24A"/>
    <w:rPr>
      <w:color w:val="0000FF"/>
      <w:u w:val="single"/>
    </w:rPr>
  </w:style>
  <w:style w:type="paragraph" w:styleId="a4">
    <w:name w:val="Normal (Web)"/>
    <w:basedOn w:val="a"/>
    <w:semiHidden/>
    <w:unhideWhenUsed/>
    <w:rsid w:val="0036724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6724A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72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6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3672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367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672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6724A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36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672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2C7755F80DDA0D084266E403A94FFC6FDAE648041B8DEA8555C1F265C63F92C26FA17EE5B1F98a879G" TargetMode="External"/><Relationship Id="rId5" Type="http://schemas.openxmlformats.org/officeDocument/2006/relationships/hyperlink" Target="http://www.tradm.ru/organy-vlasti/schetnaya-palata/&#1057;&#1090;&#1072;&#1085;&#1076;&#1072;&#1088;&#109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2780</Words>
  <Characters>15852</Characters>
  <Application>Microsoft Office Word</Application>
  <DocSecurity>0</DocSecurity>
  <Lines>132</Lines>
  <Paragraphs>37</Paragraphs>
  <ScaleCrop>false</ScaleCrop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2019-09-18T05:32:00Z</dcterms:created>
  <dcterms:modified xsi:type="dcterms:W3CDTF">2019-09-18T05:33:00Z</dcterms:modified>
</cp:coreProperties>
</file>